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color="auto" w:space="7" w:sz="0" w:val="none"/>
          <w:left w:color="auto" w:space="0" w:sz="0" w:val="none"/>
          <w:bottom w:color="auto" w:space="7" w:sz="0" w:val="none"/>
          <w:right w:color="auto" w:space="0" w:sz="0" w:val="none"/>
          <w:between w:color="auto" w:space="7" w:sz="0" w:val="none"/>
        </w:pBdr>
        <w:shd w:fill="ffffff" w:val="clear"/>
        <w:jc w:val="center"/>
        <w:rPr>
          <w:sz w:val="48"/>
          <w:szCs w:val="48"/>
        </w:rPr>
      </w:pPr>
      <w:bookmarkStart w:colFirst="0" w:colLast="0" w:name="_oak5c0h03q3s" w:id="0"/>
      <w:bookmarkEnd w:id="0"/>
      <w:r w:rsidDel="00000000" w:rsidR="00000000" w:rsidRPr="00000000">
        <w:rPr>
          <w:sz w:val="48"/>
          <w:szCs w:val="48"/>
          <w:rtl w:val="0"/>
        </w:rPr>
        <w:t xml:space="preserve">Heritage Academy </w:t>
      </w:r>
    </w:p>
    <w:p w:rsidR="00000000" w:rsidDel="00000000" w:rsidP="00000000" w:rsidRDefault="00000000" w:rsidRPr="00000000" w14:paraId="00000002">
      <w:pPr>
        <w:pStyle w:val="Title"/>
        <w:pageBreakBefore w:val="0"/>
        <w:pBdr>
          <w:top w:color="auto" w:space="7" w:sz="0" w:val="none"/>
          <w:left w:color="auto" w:space="0" w:sz="0" w:val="none"/>
          <w:bottom w:color="auto" w:space="7" w:sz="0" w:val="none"/>
          <w:right w:color="auto" w:space="0" w:sz="0" w:val="none"/>
          <w:between w:color="auto" w:space="7" w:sz="0" w:val="none"/>
        </w:pBdr>
        <w:shd w:fill="ffffff" w:val="clear"/>
        <w:jc w:val="center"/>
        <w:rPr>
          <w:sz w:val="46"/>
          <w:szCs w:val="46"/>
        </w:rPr>
      </w:pPr>
      <w:bookmarkStart w:colFirst="0" w:colLast="0" w:name="_w8893uo2qbhe" w:id="1"/>
      <w:bookmarkEnd w:id="1"/>
      <w:r w:rsidDel="00000000" w:rsidR="00000000" w:rsidRPr="00000000">
        <w:rPr>
          <w:rtl w:val="0"/>
        </w:rPr>
        <w:t xml:space="preserve"> </w:t>
      </w:r>
      <w:r w:rsidDel="00000000" w:rsidR="00000000" w:rsidRPr="00000000">
        <w:rPr>
          <w:sz w:val="46"/>
          <w:szCs w:val="46"/>
          <w:rtl w:val="0"/>
        </w:rPr>
        <w:t xml:space="preserve">Early Childhood Literacy and Mathematics Proficiency Plan </w:t>
      </w:r>
    </w:p>
    <w:p w:rsidR="00000000" w:rsidDel="00000000" w:rsidP="00000000" w:rsidRDefault="00000000" w:rsidRPr="00000000" w14:paraId="00000003">
      <w:pPr>
        <w:pageBreakBefore w:val="0"/>
        <w:rPr/>
      </w:pPr>
      <w:r w:rsidDel="00000000" w:rsidR="00000000" w:rsidRPr="00000000">
        <w:rPr>
          <w:rtl w:val="0"/>
        </w:rPr>
        <w:t xml:space="preserve">Requirements: TEC. 11.185</w:t>
      </w:r>
    </w:p>
    <w:p w:rsidR="00000000" w:rsidDel="00000000" w:rsidP="00000000" w:rsidRDefault="00000000" w:rsidRPr="00000000" w14:paraId="00000004">
      <w:pPr>
        <w:pStyle w:val="Title"/>
        <w:pageBreakBefore w:val="0"/>
        <w:pBdr>
          <w:top w:color="auto" w:space="7" w:sz="0" w:val="none"/>
          <w:left w:color="auto" w:space="0" w:sz="0" w:val="none"/>
          <w:bottom w:color="auto" w:space="7" w:sz="0" w:val="none"/>
          <w:right w:color="auto" w:space="0" w:sz="0" w:val="none"/>
          <w:between w:color="auto" w:space="7" w:sz="0" w:val="none"/>
        </w:pBdr>
        <w:shd w:fill="ffffff" w:val="clear"/>
        <w:jc w:val="center"/>
        <w:rPr>
          <w:sz w:val="34"/>
          <w:szCs w:val="34"/>
        </w:rPr>
      </w:pPr>
      <w:bookmarkStart w:colFirst="0" w:colLast="0" w:name="_feaudsrldfj0" w:id="2"/>
      <w:bookmarkEnd w:id="2"/>
      <w:r w:rsidDel="00000000" w:rsidR="00000000" w:rsidRPr="00000000">
        <w:rPr>
          <w:sz w:val="34"/>
          <w:szCs w:val="34"/>
          <w:rtl w:val="0"/>
        </w:rPr>
        <w:t xml:space="preserve">By the end of Kindergarten, we want students to be able to:</w:t>
      </w:r>
    </w:p>
    <w:p w:rsidR="00000000" w:rsidDel="00000000" w:rsidP="00000000" w:rsidRDefault="00000000" w:rsidRPr="00000000" w14:paraId="00000005">
      <w:pPr>
        <w:pageBreakBefore w:val="0"/>
        <w:numPr>
          <w:ilvl w:val="0"/>
          <w:numId w:val="12"/>
        </w:numPr>
        <w:shd w:fill="ffffff" w:val="clear"/>
        <w:spacing w:after="0" w:afterAutospacing="0" w:before="240" w:lineRule="auto"/>
        <w:ind w:left="720" w:hanging="360"/>
      </w:pPr>
      <w:r w:rsidDel="00000000" w:rsidR="00000000" w:rsidRPr="00000000">
        <w:rPr>
          <w:color w:val="333333"/>
          <w:sz w:val="24"/>
          <w:szCs w:val="24"/>
          <w:rtl w:val="0"/>
        </w:rPr>
        <w:t xml:space="preserve">Write their first name without a model</w:t>
      </w:r>
    </w:p>
    <w:p w:rsidR="00000000" w:rsidDel="00000000" w:rsidP="00000000" w:rsidRDefault="00000000" w:rsidRPr="00000000" w14:paraId="00000006">
      <w:pPr>
        <w:pageBreakBefore w:val="0"/>
        <w:numPr>
          <w:ilvl w:val="0"/>
          <w:numId w:val="12"/>
        </w:numPr>
        <w:shd w:fill="ffffff" w:val="clear"/>
        <w:spacing w:after="0" w:afterAutospacing="0" w:before="0" w:beforeAutospacing="0" w:lineRule="auto"/>
        <w:ind w:left="720" w:hanging="360"/>
      </w:pPr>
      <w:r w:rsidDel="00000000" w:rsidR="00000000" w:rsidRPr="00000000">
        <w:rPr>
          <w:color w:val="333333"/>
          <w:sz w:val="24"/>
          <w:szCs w:val="24"/>
          <w:rtl w:val="0"/>
        </w:rPr>
        <w:t xml:space="preserve">Identify at least 40 uppercase/lowercase letters by name</w:t>
      </w:r>
    </w:p>
    <w:p w:rsidR="00000000" w:rsidDel="00000000" w:rsidP="00000000" w:rsidRDefault="00000000" w:rsidRPr="00000000" w14:paraId="00000007">
      <w:pPr>
        <w:pageBreakBefore w:val="0"/>
        <w:numPr>
          <w:ilvl w:val="0"/>
          <w:numId w:val="12"/>
        </w:numPr>
        <w:shd w:fill="ffffff" w:val="clear"/>
        <w:spacing w:after="0" w:afterAutospacing="0" w:before="0" w:beforeAutospacing="0" w:lineRule="auto"/>
        <w:ind w:left="720" w:hanging="360"/>
      </w:pPr>
      <w:r w:rsidDel="00000000" w:rsidR="00000000" w:rsidRPr="00000000">
        <w:rPr>
          <w:color w:val="333333"/>
          <w:sz w:val="24"/>
          <w:szCs w:val="24"/>
          <w:rtl w:val="0"/>
        </w:rPr>
        <w:t xml:space="preserve">Demonstrate left-to-right directionality</w:t>
      </w:r>
    </w:p>
    <w:p w:rsidR="00000000" w:rsidDel="00000000" w:rsidP="00000000" w:rsidRDefault="00000000" w:rsidRPr="00000000" w14:paraId="00000008">
      <w:pPr>
        <w:pageBreakBefore w:val="0"/>
        <w:numPr>
          <w:ilvl w:val="0"/>
          <w:numId w:val="12"/>
        </w:numPr>
        <w:shd w:fill="ffffff" w:val="clear"/>
        <w:spacing w:after="0" w:afterAutospacing="0" w:before="0" w:beforeAutospacing="0" w:lineRule="auto"/>
        <w:ind w:left="720" w:hanging="360"/>
      </w:pPr>
      <w:r w:rsidDel="00000000" w:rsidR="00000000" w:rsidRPr="00000000">
        <w:rPr>
          <w:color w:val="333333"/>
          <w:sz w:val="24"/>
          <w:szCs w:val="24"/>
          <w:rtl w:val="0"/>
        </w:rPr>
        <w:t xml:space="preserve">Follow simple directions</w:t>
      </w:r>
    </w:p>
    <w:p w:rsidR="00000000" w:rsidDel="00000000" w:rsidP="00000000" w:rsidRDefault="00000000" w:rsidRPr="00000000" w14:paraId="00000009">
      <w:pPr>
        <w:pageBreakBefore w:val="0"/>
        <w:numPr>
          <w:ilvl w:val="0"/>
          <w:numId w:val="12"/>
        </w:numPr>
        <w:shd w:fill="ffffff" w:val="clear"/>
        <w:spacing w:after="0" w:afterAutospacing="0" w:before="0" w:beforeAutospacing="0" w:lineRule="auto"/>
        <w:ind w:left="720" w:hanging="360"/>
      </w:pPr>
      <w:r w:rsidDel="00000000" w:rsidR="00000000" w:rsidRPr="00000000">
        <w:rPr>
          <w:color w:val="333333"/>
          <w:sz w:val="24"/>
          <w:szCs w:val="24"/>
          <w:rtl w:val="0"/>
        </w:rPr>
        <w:t xml:space="preserve">Be working on:</w:t>
      </w:r>
    </w:p>
    <w:p w:rsidR="00000000" w:rsidDel="00000000" w:rsidP="00000000" w:rsidRDefault="00000000" w:rsidRPr="00000000" w14:paraId="0000000A">
      <w:pPr>
        <w:pageBreakBefore w:val="0"/>
        <w:numPr>
          <w:ilvl w:val="1"/>
          <w:numId w:val="12"/>
        </w:numPr>
        <w:spacing w:after="0" w:afterAutospacing="0" w:before="0" w:beforeAutospacing="0" w:lineRule="auto"/>
        <w:ind w:left="1440" w:hanging="360"/>
      </w:pPr>
      <w:r w:rsidDel="00000000" w:rsidR="00000000" w:rsidRPr="00000000">
        <w:rPr>
          <w:color w:val="333333"/>
          <w:sz w:val="24"/>
          <w:szCs w:val="24"/>
          <w:rtl w:val="0"/>
        </w:rPr>
        <w:t xml:space="preserve">Matching one-to-one</w:t>
      </w:r>
    </w:p>
    <w:p w:rsidR="00000000" w:rsidDel="00000000" w:rsidP="00000000" w:rsidRDefault="00000000" w:rsidRPr="00000000" w14:paraId="0000000B">
      <w:pPr>
        <w:pageBreakBefore w:val="0"/>
        <w:numPr>
          <w:ilvl w:val="1"/>
          <w:numId w:val="12"/>
        </w:numPr>
        <w:spacing w:after="0" w:afterAutospacing="0" w:before="0" w:beforeAutospacing="0" w:lineRule="auto"/>
        <w:ind w:left="1440" w:hanging="360"/>
      </w:pPr>
      <w:r w:rsidDel="00000000" w:rsidR="00000000" w:rsidRPr="00000000">
        <w:rPr>
          <w:color w:val="333333"/>
          <w:sz w:val="24"/>
          <w:szCs w:val="24"/>
          <w:rtl w:val="0"/>
        </w:rPr>
        <w:t xml:space="preserve">Controlling left-to-right directionality across several lines of print</w:t>
      </w:r>
    </w:p>
    <w:p w:rsidR="00000000" w:rsidDel="00000000" w:rsidP="00000000" w:rsidRDefault="00000000" w:rsidRPr="00000000" w14:paraId="0000000C">
      <w:pPr>
        <w:pageBreakBefore w:val="0"/>
        <w:numPr>
          <w:ilvl w:val="1"/>
          <w:numId w:val="12"/>
        </w:numPr>
        <w:spacing w:after="0" w:afterAutospacing="0" w:before="0" w:beforeAutospacing="0" w:lineRule="auto"/>
        <w:ind w:left="1440" w:hanging="360"/>
      </w:pPr>
      <w:r w:rsidDel="00000000" w:rsidR="00000000" w:rsidRPr="00000000">
        <w:rPr>
          <w:color w:val="333333"/>
          <w:sz w:val="24"/>
          <w:szCs w:val="24"/>
          <w:rtl w:val="0"/>
        </w:rPr>
        <w:t xml:space="preserve">Use meaning, structure, and initial letters to figure out unknown words</w:t>
      </w:r>
    </w:p>
    <w:p w:rsidR="00000000" w:rsidDel="00000000" w:rsidP="00000000" w:rsidRDefault="00000000" w:rsidRPr="00000000" w14:paraId="0000000D">
      <w:pPr>
        <w:pageBreakBefore w:val="0"/>
        <w:numPr>
          <w:ilvl w:val="1"/>
          <w:numId w:val="12"/>
        </w:numPr>
        <w:spacing w:after="0" w:afterAutospacing="0" w:before="0" w:beforeAutospacing="0" w:lineRule="auto"/>
        <w:ind w:left="1440" w:hanging="360"/>
      </w:pPr>
      <w:r w:rsidDel="00000000" w:rsidR="00000000" w:rsidRPr="00000000">
        <w:rPr>
          <w:color w:val="333333"/>
          <w:sz w:val="24"/>
          <w:szCs w:val="24"/>
          <w:rtl w:val="0"/>
        </w:rPr>
        <w:t xml:space="preserve">Form letters correctly</w:t>
      </w:r>
    </w:p>
    <w:p w:rsidR="00000000" w:rsidDel="00000000" w:rsidP="00000000" w:rsidRDefault="00000000" w:rsidRPr="00000000" w14:paraId="0000000E">
      <w:pPr>
        <w:pageBreakBefore w:val="0"/>
        <w:numPr>
          <w:ilvl w:val="1"/>
          <w:numId w:val="12"/>
        </w:numPr>
        <w:spacing w:after="0" w:afterAutospacing="0" w:before="0" w:beforeAutospacing="0" w:lineRule="auto"/>
        <w:ind w:left="1440" w:hanging="360"/>
      </w:pPr>
      <w:r w:rsidDel="00000000" w:rsidR="00000000" w:rsidRPr="00000000">
        <w:rPr>
          <w:color w:val="333333"/>
          <w:sz w:val="24"/>
          <w:szCs w:val="24"/>
          <w:rtl w:val="0"/>
        </w:rPr>
        <w:t xml:space="preserve">Hear &amp; record </w:t>
      </w:r>
      <w:r w:rsidDel="00000000" w:rsidR="00000000" w:rsidRPr="00000000">
        <w:rPr>
          <w:color w:val="333333"/>
          <w:sz w:val="24"/>
          <w:szCs w:val="24"/>
          <w:rtl w:val="0"/>
        </w:rPr>
        <w:t xml:space="preserve">CVC</w:t>
      </w:r>
    </w:p>
    <w:p w:rsidR="00000000" w:rsidDel="00000000" w:rsidP="00000000" w:rsidRDefault="00000000" w:rsidRPr="00000000" w14:paraId="0000000F">
      <w:pPr>
        <w:pageBreakBefore w:val="0"/>
        <w:numPr>
          <w:ilvl w:val="1"/>
          <w:numId w:val="12"/>
        </w:numPr>
        <w:spacing w:after="0" w:afterAutospacing="0" w:before="0" w:beforeAutospacing="0" w:lineRule="auto"/>
        <w:ind w:left="1440" w:hanging="360"/>
      </w:pPr>
      <w:r w:rsidDel="00000000" w:rsidR="00000000" w:rsidRPr="00000000">
        <w:rPr>
          <w:color w:val="333333"/>
          <w:sz w:val="24"/>
          <w:szCs w:val="24"/>
          <w:rtl w:val="0"/>
        </w:rPr>
        <w:t xml:space="preserve">Monitor for meaning</w:t>
      </w:r>
    </w:p>
    <w:p w:rsidR="00000000" w:rsidDel="00000000" w:rsidP="00000000" w:rsidRDefault="00000000" w:rsidRPr="00000000" w14:paraId="00000010">
      <w:pPr>
        <w:pageBreakBefore w:val="0"/>
        <w:numPr>
          <w:ilvl w:val="1"/>
          <w:numId w:val="12"/>
        </w:numPr>
        <w:spacing w:after="0" w:afterAutospacing="0" w:before="0" w:beforeAutospacing="0" w:lineRule="auto"/>
        <w:ind w:left="1440" w:hanging="360"/>
      </w:pPr>
      <w:r w:rsidDel="00000000" w:rsidR="00000000" w:rsidRPr="00000000">
        <w:rPr>
          <w:color w:val="333333"/>
          <w:sz w:val="24"/>
          <w:szCs w:val="24"/>
          <w:rtl w:val="0"/>
        </w:rPr>
        <w:t xml:space="preserve">Read &amp; write sight words</w:t>
      </w:r>
    </w:p>
    <w:p w:rsidR="00000000" w:rsidDel="00000000" w:rsidP="00000000" w:rsidRDefault="00000000" w:rsidRPr="00000000" w14:paraId="00000011">
      <w:pPr>
        <w:pageBreakBefore w:val="0"/>
        <w:numPr>
          <w:ilvl w:val="1"/>
          <w:numId w:val="12"/>
        </w:numPr>
        <w:spacing w:after="240" w:before="0" w:beforeAutospacing="0" w:lineRule="auto"/>
        <w:ind w:left="1440" w:hanging="360"/>
      </w:pPr>
      <w:r w:rsidDel="00000000" w:rsidR="00000000" w:rsidRPr="00000000">
        <w:rPr>
          <w:color w:val="333333"/>
          <w:sz w:val="24"/>
          <w:szCs w:val="24"/>
          <w:rtl w:val="0"/>
        </w:rPr>
        <w:t xml:space="preserve">Write a simple message about the book with support</w:t>
      </w:r>
    </w:p>
    <w:p w:rsidR="00000000" w:rsidDel="00000000" w:rsidP="00000000" w:rsidRDefault="00000000" w:rsidRPr="00000000" w14:paraId="00000012">
      <w:pPr>
        <w:pageBreakBefore w:val="0"/>
        <w:spacing w:after="240" w:before="240" w:lineRule="auto"/>
        <w:ind w:left="0" w:firstLine="0"/>
        <w:rPr>
          <w:sz w:val="34"/>
          <w:szCs w:val="34"/>
        </w:rPr>
      </w:pPr>
      <w:r w:rsidDel="00000000" w:rsidR="00000000" w:rsidRPr="00000000">
        <w:rPr>
          <w:sz w:val="34"/>
          <w:szCs w:val="34"/>
          <w:rtl w:val="0"/>
        </w:rPr>
        <w:t xml:space="preserve">By the end of First Grade, we want students to be able to:</w:t>
      </w:r>
    </w:p>
    <w:p w:rsidR="00000000" w:rsidDel="00000000" w:rsidP="00000000" w:rsidRDefault="00000000" w:rsidRPr="00000000" w14:paraId="00000013">
      <w:pPr>
        <w:pageBreakBefore w:val="0"/>
        <w:numPr>
          <w:ilvl w:val="0"/>
          <w:numId w:val="8"/>
        </w:numPr>
        <w:shd w:fill="ffffff" w:val="clear"/>
        <w:spacing w:after="0" w:afterAutospacing="0" w:before="240" w:lineRule="auto"/>
        <w:ind w:left="720" w:hanging="360"/>
      </w:pPr>
      <w:r w:rsidDel="00000000" w:rsidR="00000000" w:rsidRPr="00000000">
        <w:rPr>
          <w:color w:val="333333"/>
          <w:sz w:val="24"/>
          <w:szCs w:val="24"/>
          <w:rtl w:val="0"/>
        </w:rPr>
        <w:t xml:space="preserve">Know letters and sounds</w:t>
      </w:r>
    </w:p>
    <w:p w:rsidR="00000000" w:rsidDel="00000000" w:rsidP="00000000" w:rsidRDefault="00000000" w:rsidRPr="00000000" w14:paraId="00000014">
      <w:pPr>
        <w:pageBreakBefore w:val="0"/>
        <w:numPr>
          <w:ilvl w:val="0"/>
          <w:numId w:val="8"/>
        </w:numPr>
        <w:shd w:fill="ffffff" w:val="clear"/>
        <w:spacing w:after="0" w:afterAutospacing="0" w:before="0" w:beforeAutospacing="0" w:lineRule="auto"/>
        <w:ind w:left="720" w:hanging="360"/>
      </w:pPr>
      <w:r w:rsidDel="00000000" w:rsidR="00000000" w:rsidRPr="00000000">
        <w:rPr>
          <w:color w:val="333333"/>
          <w:sz w:val="24"/>
          <w:szCs w:val="24"/>
          <w:rtl w:val="0"/>
        </w:rPr>
        <w:t xml:space="preserve">Learning foundational skills to decode challenging words</w:t>
      </w:r>
    </w:p>
    <w:p w:rsidR="00000000" w:rsidDel="00000000" w:rsidP="00000000" w:rsidRDefault="00000000" w:rsidRPr="00000000" w14:paraId="00000015">
      <w:pPr>
        <w:pageBreakBefore w:val="0"/>
        <w:numPr>
          <w:ilvl w:val="0"/>
          <w:numId w:val="8"/>
        </w:numPr>
        <w:shd w:fill="ffffff" w:val="clear"/>
        <w:spacing w:after="0" w:afterAutospacing="0" w:before="0" w:beforeAutospacing="0" w:lineRule="auto"/>
        <w:ind w:left="720" w:hanging="360"/>
      </w:pPr>
      <w:r w:rsidDel="00000000" w:rsidR="00000000" w:rsidRPr="00000000">
        <w:rPr>
          <w:color w:val="333333"/>
          <w:sz w:val="24"/>
          <w:szCs w:val="24"/>
          <w:rtl w:val="0"/>
        </w:rPr>
        <w:t xml:space="preserve">Learning to write sight words</w:t>
      </w:r>
    </w:p>
    <w:p w:rsidR="00000000" w:rsidDel="00000000" w:rsidP="00000000" w:rsidRDefault="00000000" w:rsidRPr="00000000" w14:paraId="00000016">
      <w:pPr>
        <w:pageBreakBefore w:val="0"/>
        <w:numPr>
          <w:ilvl w:val="0"/>
          <w:numId w:val="8"/>
        </w:numPr>
        <w:shd w:fill="ffffff" w:val="clear"/>
        <w:spacing w:after="0" w:afterAutospacing="0" w:before="0" w:beforeAutospacing="0" w:lineRule="auto"/>
        <w:ind w:left="720" w:hanging="360"/>
      </w:pPr>
      <w:r w:rsidDel="00000000" w:rsidR="00000000" w:rsidRPr="00000000">
        <w:rPr>
          <w:color w:val="333333"/>
          <w:sz w:val="24"/>
          <w:szCs w:val="24"/>
          <w:rtl w:val="0"/>
        </w:rPr>
        <w:t xml:space="preserve">Controls one-to-one matching</w:t>
      </w:r>
    </w:p>
    <w:p w:rsidR="00000000" w:rsidDel="00000000" w:rsidP="00000000" w:rsidRDefault="00000000" w:rsidRPr="00000000" w14:paraId="00000017">
      <w:pPr>
        <w:pageBreakBefore w:val="0"/>
        <w:numPr>
          <w:ilvl w:val="0"/>
          <w:numId w:val="8"/>
        </w:numPr>
        <w:shd w:fill="ffffff" w:val="clear"/>
        <w:spacing w:after="0" w:afterAutospacing="0" w:before="0" w:beforeAutospacing="0" w:lineRule="auto"/>
        <w:ind w:left="720" w:hanging="360"/>
      </w:pPr>
      <w:r w:rsidDel="00000000" w:rsidR="00000000" w:rsidRPr="00000000">
        <w:rPr>
          <w:color w:val="333333"/>
          <w:sz w:val="24"/>
          <w:szCs w:val="24"/>
          <w:rtl w:val="0"/>
        </w:rPr>
        <w:t xml:space="preserve">Uses pictures to support meaning</w:t>
      </w:r>
    </w:p>
    <w:p w:rsidR="00000000" w:rsidDel="00000000" w:rsidP="00000000" w:rsidRDefault="00000000" w:rsidRPr="00000000" w14:paraId="00000018">
      <w:pPr>
        <w:pageBreakBefore w:val="0"/>
        <w:numPr>
          <w:ilvl w:val="0"/>
          <w:numId w:val="8"/>
        </w:numPr>
        <w:shd w:fill="ffffff" w:val="clear"/>
        <w:spacing w:after="0" w:afterAutospacing="0" w:before="0" w:beforeAutospacing="0" w:lineRule="auto"/>
        <w:ind w:left="720" w:hanging="360"/>
      </w:pPr>
      <w:r w:rsidDel="00000000" w:rsidR="00000000" w:rsidRPr="00000000">
        <w:rPr>
          <w:color w:val="333333"/>
          <w:sz w:val="24"/>
          <w:szCs w:val="24"/>
          <w:rtl w:val="0"/>
        </w:rPr>
        <w:t xml:space="preserve">Controls left-to-right directionality</w:t>
      </w:r>
    </w:p>
    <w:p w:rsidR="00000000" w:rsidDel="00000000" w:rsidP="00000000" w:rsidRDefault="00000000" w:rsidRPr="00000000" w14:paraId="00000019">
      <w:pPr>
        <w:pageBreakBefore w:val="0"/>
        <w:numPr>
          <w:ilvl w:val="0"/>
          <w:numId w:val="8"/>
        </w:numPr>
        <w:shd w:fill="ffffff" w:val="clear"/>
        <w:spacing w:after="0" w:afterAutospacing="0" w:before="0" w:beforeAutospacing="0" w:lineRule="auto"/>
        <w:ind w:left="720" w:hanging="360"/>
      </w:pPr>
      <w:r w:rsidDel="00000000" w:rsidR="00000000" w:rsidRPr="00000000">
        <w:rPr>
          <w:color w:val="333333"/>
          <w:sz w:val="24"/>
          <w:szCs w:val="24"/>
          <w:rtl w:val="0"/>
        </w:rPr>
        <w:t xml:space="preserve">Be working on:</w:t>
      </w:r>
    </w:p>
    <w:p w:rsidR="00000000" w:rsidDel="00000000" w:rsidP="00000000" w:rsidRDefault="00000000" w:rsidRPr="00000000" w14:paraId="0000001A">
      <w:pPr>
        <w:pageBreakBefore w:val="0"/>
        <w:numPr>
          <w:ilvl w:val="1"/>
          <w:numId w:val="8"/>
        </w:numPr>
        <w:spacing w:after="0" w:afterAutospacing="0" w:before="0" w:beforeAutospacing="0" w:lineRule="auto"/>
        <w:ind w:left="1440" w:hanging="360"/>
      </w:pPr>
      <w:r w:rsidDel="00000000" w:rsidR="00000000" w:rsidRPr="00000000">
        <w:rPr>
          <w:color w:val="333333"/>
          <w:sz w:val="24"/>
          <w:szCs w:val="24"/>
          <w:rtl w:val="0"/>
        </w:rPr>
        <w:t xml:space="preserve">Monitoring for meaning, structure, and visual</w:t>
      </w:r>
    </w:p>
    <w:p w:rsidR="00000000" w:rsidDel="00000000" w:rsidP="00000000" w:rsidRDefault="00000000" w:rsidRPr="00000000" w14:paraId="0000001B">
      <w:pPr>
        <w:pageBreakBefore w:val="0"/>
        <w:numPr>
          <w:ilvl w:val="1"/>
          <w:numId w:val="8"/>
        </w:numPr>
        <w:spacing w:after="0" w:afterAutospacing="0" w:before="0" w:beforeAutospacing="0" w:lineRule="auto"/>
        <w:ind w:left="1440" w:hanging="360"/>
      </w:pPr>
      <w:r w:rsidDel="00000000" w:rsidR="00000000" w:rsidRPr="00000000">
        <w:rPr>
          <w:color w:val="333333"/>
          <w:sz w:val="24"/>
          <w:szCs w:val="24"/>
          <w:rtl w:val="0"/>
        </w:rPr>
        <w:t xml:space="preserve">Rereading at the point of difficulty</w:t>
      </w:r>
    </w:p>
    <w:p w:rsidR="00000000" w:rsidDel="00000000" w:rsidP="00000000" w:rsidRDefault="00000000" w:rsidRPr="00000000" w14:paraId="0000001C">
      <w:pPr>
        <w:pageBreakBefore w:val="0"/>
        <w:numPr>
          <w:ilvl w:val="1"/>
          <w:numId w:val="8"/>
        </w:numPr>
        <w:spacing w:after="0" w:afterAutospacing="0" w:before="0" w:beforeAutospacing="0" w:lineRule="auto"/>
        <w:ind w:left="1440" w:hanging="360"/>
      </w:pPr>
      <w:r w:rsidDel="00000000" w:rsidR="00000000" w:rsidRPr="00000000">
        <w:rPr>
          <w:color w:val="333333"/>
          <w:sz w:val="24"/>
          <w:szCs w:val="24"/>
          <w:rtl w:val="0"/>
        </w:rPr>
        <w:t xml:space="preserve">Using a variety of strategic actions to solve words</w:t>
      </w:r>
    </w:p>
    <w:p w:rsidR="00000000" w:rsidDel="00000000" w:rsidP="00000000" w:rsidRDefault="00000000" w:rsidRPr="00000000" w14:paraId="0000001D">
      <w:pPr>
        <w:pageBreakBefore w:val="0"/>
        <w:numPr>
          <w:ilvl w:val="1"/>
          <w:numId w:val="8"/>
        </w:numPr>
        <w:spacing w:after="0" w:afterAutospacing="0" w:before="0" w:beforeAutospacing="0" w:lineRule="auto"/>
        <w:ind w:left="1440" w:hanging="360"/>
      </w:pPr>
      <w:r w:rsidDel="00000000" w:rsidR="00000000" w:rsidRPr="00000000">
        <w:rPr>
          <w:color w:val="333333"/>
          <w:sz w:val="24"/>
          <w:szCs w:val="24"/>
          <w:rtl w:val="0"/>
        </w:rPr>
        <w:t xml:space="preserve">Retelling</w:t>
      </w:r>
    </w:p>
    <w:p w:rsidR="00000000" w:rsidDel="00000000" w:rsidP="00000000" w:rsidRDefault="00000000" w:rsidRPr="00000000" w14:paraId="0000001E">
      <w:pPr>
        <w:pageBreakBefore w:val="0"/>
        <w:numPr>
          <w:ilvl w:val="1"/>
          <w:numId w:val="8"/>
        </w:numPr>
        <w:spacing w:after="240" w:before="0" w:beforeAutospacing="0" w:lineRule="auto"/>
        <w:ind w:left="1440" w:hanging="360"/>
      </w:pPr>
      <w:r w:rsidDel="00000000" w:rsidR="00000000" w:rsidRPr="00000000">
        <w:rPr>
          <w:color w:val="333333"/>
          <w:sz w:val="24"/>
          <w:szCs w:val="24"/>
          <w:rtl w:val="0"/>
        </w:rPr>
        <w:t xml:space="preserve">Applying phonetic principles they have learned</w:t>
      </w:r>
    </w:p>
    <w:p w:rsidR="00000000" w:rsidDel="00000000" w:rsidP="00000000" w:rsidRDefault="00000000" w:rsidRPr="00000000" w14:paraId="0000001F">
      <w:pPr>
        <w:pStyle w:val="Heading1"/>
        <w:pageBreakBefore w:val="0"/>
        <w:pBdr>
          <w:top w:color="auto" w:space="7" w:sz="0" w:val="none"/>
          <w:left w:color="auto" w:space="0" w:sz="0" w:val="none"/>
          <w:bottom w:color="auto" w:space="7" w:sz="0" w:val="none"/>
          <w:right w:color="auto" w:space="0" w:sz="0" w:val="none"/>
          <w:between w:color="auto" w:space="7" w:sz="0" w:val="none"/>
        </w:pBdr>
        <w:shd w:fill="ffffff" w:val="clear"/>
        <w:rPr>
          <w:sz w:val="34"/>
          <w:szCs w:val="34"/>
        </w:rPr>
      </w:pPr>
      <w:bookmarkStart w:colFirst="0" w:colLast="0" w:name="_3za5qgugojbw" w:id="3"/>
      <w:bookmarkEnd w:id="3"/>
      <w:r w:rsidDel="00000000" w:rsidR="00000000" w:rsidRPr="00000000">
        <w:rPr>
          <w:sz w:val="34"/>
          <w:szCs w:val="34"/>
          <w:rtl w:val="0"/>
        </w:rPr>
        <w:t xml:space="preserve">By the end of Second Grade, we want students to be able to:</w:t>
      </w:r>
    </w:p>
    <w:p w:rsidR="00000000" w:rsidDel="00000000" w:rsidP="00000000" w:rsidRDefault="00000000" w:rsidRPr="00000000" w14:paraId="00000020">
      <w:pPr>
        <w:pageBreakBefore w:val="0"/>
        <w:numPr>
          <w:ilvl w:val="0"/>
          <w:numId w:val="6"/>
        </w:numPr>
        <w:shd w:fill="ffffff" w:val="clear"/>
        <w:spacing w:after="0" w:afterAutospacing="0" w:before="240" w:lineRule="auto"/>
        <w:ind w:left="720" w:hanging="360"/>
      </w:pPr>
      <w:r w:rsidDel="00000000" w:rsidR="00000000" w:rsidRPr="00000000">
        <w:rPr>
          <w:color w:val="333333"/>
          <w:sz w:val="24"/>
          <w:szCs w:val="24"/>
          <w:rtl w:val="0"/>
        </w:rPr>
        <w:t xml:space="preserve">Recognize an increasing number of sight words</w:t>
      </w:r>
    </w:p>
    <w:p w:rsidR="00000000" w:rsidDel="00000000" w:rsidP="00000000" w:rsidRDefault="00000000" w:rsidRPr="00000000" w14:paraId="00000021">
      <w:pPr>
        <w:pageBreakBefore w:val="0"/>
        <w:numPr>
          <w:ilvl w:val="0"/>
          <w:numId w:val="6"/>
        </w:numPr>
        <w:shd w:fill="ffffff" w:val="clear"/>
        <w:spacing w:after="0" w:afterAutospacing="0" w:before="0" w:beforeAutospacing="0" w:lineRule="auto"/>
        <w:ind w:left="720" w:hanging="360"/>
      </w:pPr>
      <w:r w:rsidDel="00000000" w:rsidR="00000000" w:rsidRPr="00000000">
        <w:rPr>
          <w:color w:val="333333"/>
          <w:sz w:val="24"/>
          <w:szCs w:val="24"/>
          <w:rtl w:val="0"/>
        </w:rPr>
        <w:t xml:space="preserve">Struggles with sophisticated vocabulary especially multisyllabic words with complex vowel patterns and endings</w:t>
      </w:r>
    </w:p>
    <w:p w:rsidR="00000000" w:rsidDel="00000000" w:rsidP="00000000" w:rsidRDefault="00000000" w:rsidRPr="00000000" w14:paraId="00000022">
      <w:pPr>
        <w:pageBreakBefore w:val="0"/>
        <w:numPr>
          <w:ilvl w:val="0"/>
          <w:numId w:val="6"/>
        </w:numPr>
        <w:shd w:fill="ffffff" w:val="clear"/>
        <w:spacing w:after="0" w:afterAutospacing="0" w:before="0" w:beforeAutospacing="0" w:lineRule="auto"/>
        <w:ind w:left="720" w:hanging="360"/>
      </w:pPr>
      <w:r w:rsidDel="00000000" w:rsidR="00000000" w:rsidRPr="00000000">
        <w:rPr>
          <w:color w:val="333333"/>
          <w:sz w:val="24"/>
          <w:szCs w:val="24"/>
          <w:rtl w:val="0"/>
        </w:rPr>
        <w:t xml:space="preserve">Be working on:</w:t>
      </w:r>
    </w:p>
    <w:p w:rsidR="00000000" w:rsidDel="00000000" w:rsidP="00000000" w:rsidRDefault="00000000" w:rsidRPr="00000000" w14:paraId="00000023">
      <w:pPr>
        <w:pageBreakBefore w:val="0"/>
        <w:numPr>
          <w:ilvl w:val="1"/>
          <w:numId w:val="6"/>
        </w:numPr>
        <w:spacing w:after="0" w:afterAutospacing="0" w:before="0" w:beforeAutospacing="0" w:lineRule="auto"/>
        <w:ind w:left="1440" w:hanging="360"/>
      </w:pPr>
      <w:r w:rsidDel="00000000" w:rsidR="00000000" w:rsidRPr="00000000">
        <w:rPr>
          <w:color w:val="333333"/>
          <w:sz w:val="24"/>
          <w:szCs w:val="24"/>
          <w:rtl w:val="0"/>
        </w:rPr>
        <w:t xml:space="preserve">Decoding (use word study activities that target complex vowels and inflectional endings)</w:t>
      </w:r>
    </w:p>
    <w:p w:rsidR="00000000" w:rsidDel="00000000" w:rsidP="00000000" w:rsidRDefault="00000000" w:rsidRPr="00000000" w14:paraId="00000024">
      <w:pPr>
        <w:pageBreakBefore w:val="0"/>
        <w:numPr>
          <w:ilvl w:val="1"/>
          <w:numId w:val="6"/>
        </w:numPr>
        <w:spacing w:after="0" w:afterAutospacing="0" w:before="0" w:beforeAutospacing="0" w:lineRule="auto"/>
        <w:ind w:left="1440" w:hanging="360"/>
      </w:pPr>
      <w:r w:rsidDel="00000000" w:rsidR="00000000" w:rsidRPr="00000000">
        <w:rPr>
          <w:color w:val="333333"/>
          <w:sz w:val="24"/>
          <w:szCs w:val="24"/>
          <w:rtl w:val="0"/>
        </w:rPr>
        <w:t xml:space="preserve">Comprehending longer, more complex text</w:t>
      </w:r>
    </w:p>
    <w:p w:rsidR="00000000" w:rsidDel="00000000" w:rsidP="00000000" w:rsidRDefault="00000000" w:rsidRPr="00000000" w14:paraId="00000025">
      <w:pPr>
        <w:pageBreakBefore w:val="0"/>
        <w:numPr>
          <w:ilvl w:val="1"/>
          <w:numId w:val="6"/>
        </w:numPr>
        <w:spacing w:after="0" w:afterAutospacing="0" w:before="0" w:beforeAutospacing="0" w:lineRule="auto"/>
        <w:ind w:left="1440" w:hanging="360"/>
      </w:pPr>
      <w:r w:rsidDel="00000000" w:rsidR="00000000" w:rsidRPr="00000000">
        <w:rPr>
          <w:color w:val="333333"/>
          <w:sz w:val="24"/>
          <w:szCs w:val="24"/>
          <w:rtl w:val="0"/>
        </w:rPr>
        <w:t xml:space="preserve">Retelling a story with details and accuracy</w:t>
      </w:r>
    </w:p>
    <w:p w:rsidR="00000000" w:rsidDel="00000000" w:rsidP="00000000" w:rsidRDefault="00000000" w:rsidRPr="00000000" w14:paraId="00000026">
      <w:pPr>
        <w:pageBreakBefore w:val="0"/>
        <w:numPr>
          <w:ilvl w:val="1"/>
          <w:numId w:val="6"/>
        </w:numPr>
        <w:spacing w:after="240" w:before="0" w:beforeAutospacing="0" w:lineRule="auto"/>
        <w:ind w:left="1440" w:hanging="360"/>
      </w:pPr>
      <w:r w:rsidDel="00000000" w:rsidR="00000000" w:rsidRPr="00000000">
        <w:rPr>
          <w:color w:val="333333"/>
          <w:sz w:val="24"/>
          <w:szCs w:val="24"/>
          <w:rtl w:val="0"/>
        </w:rPr>
        <w:t xml:space="preserve">Building fluency</w:t>
      </w:r>
    </w:p>
    <w:p w:rsidR="00000000" w:rsidDel="00000000" w:rsidP="00000000" w:rsidRDefault="00000000" w:rsidRPr="00000000" w14:paraId="00000027">
      <w:pPr>
        <w:pStyle w:val="Heading1"/>
        <w:pageBreakBefore w:val="0"/>
        <w:pBdr>
          <w:top w:color="auto" w:space="7" w:sz="0" w:val="none"/>
          <w:left w:color="auto" w:space="0" w:sz="0" w:val="none"/>
          <w:bottom w:color="auto" w:space="7" w:sz="0" w:val="none"/>
          <w:right w:color="auto" w:space="0" w:sz="0" w:val="none"/>
          <w:between w:color="auto" w:space="7" w:sz="0" w:val="none"/>
        </w:pBdr>
        <w:shd w:fill="ffffff" w:val="clear"/>
        <w:rPr>
          <w:sz w:val="34"/>
          <w:szCs w:val="34"/>
        </w:rPr>
      </w:pPr>
      <w:bookmarkStart w:colFirst="0" w:colLast="0" w:name="_a35e8mhrxcj0" w:id="4"/>
      <w:bookmarkEnd w:id="4"/>
      <w:r w:rsidDel="00000000" w:rsidR="00000000" w:rsidRPr="00000000">
        <w:rPr>
          <w:sz w:val="34"/>
          <w:szCs w:val="34"/>
          <w:rtl w:val="0"/>
        </w:rPr>
        <w:t xml:space="preserve">Third Grade and Beyond, we want students to be able to:</w:t>
      </w:r>
    </w:p>
    <w:p w:rsidR="00000000" w:rsidDel="00000000" w:rsidP="00000000" w:rsidRDefault="00000000" w:rsidRPr="00000000" w14:paraId="00000028">
      <w:pPr>
        <w:pageBreakBefore w:val="0"/>
        <w:numPr>
          <w:ilvl w:val="0"/>
          <w:numId w:val="11"/>
        </w:numPr>
        <w:shd w:fill="ffffff" w:val="clear"/>
        <w:spacing w:after="0" w:afterAutospacing="0" w:before="240" w:lineRule="auto"/>
        <w:ind w:left="720" w:hanging="360"/>
      </w:pPr>
      <w:r w:rsidDel="00000000" w:rsidR="00000000" w:rsidRPr="00000000">
        <w:rPr>
          <w:color w:val="333333"/>
          <w:sz w:val="24"/>
          <w:szCs w:val="24"/>
          <w:rtl w:val="0"/>
        </w:rPr>
        <w:t xml:space="preserve">Have automaticity with word recognition</w:t>
      </w:r>
    </w:p>
    <w:p w:rsidR="00000000" w:rsidDel="00000000" w:rsidP="00000000" w:rsidRDefault="00000000" w:rsidRPr="00000000" w14:paraId="00000029">
      <w:pPr>
        <w:pageBreakBefore w:val="0"/>
        <w:numPr>
          <w:ilvl w:val="0"/>
          <w:numId w:val="11"/>
        </w:numPr>
        <w:shd w:fill="ffffff" w:val="clear"/>
        <w:spacing w:after="0" w:afterAutospacing="0" w:before="0" w:beforeAutospacing="0" w:lineRule="auto"/>
        <w:ind w:left="720" w:hanging="360"/>
      </w:pPr>
      <w:r w:rsidDel="00000000" w:rsidR="00000000" w:rsidRPr="00000000">
        <w:rPr>
          <w:color w:val="333333"/>
          <w:sz w:val="24"/>
          <w:szCs w:val="24"/>
          <w:rtl w:val="0"/>
        </w:rPr>
        <w:t xml:space="preserve">Have efficient &amp; flexible word-solving strategies</w:t>
      </w:r>
    </w:p>
    <w:p w:rsidR="00000000" w:rsidDel="00000000" w:rsidP="00000000" w:rsidRDefault="00000000" w:rsidRPr="00000000" w14:paraId="0000002A">
      <w:pPr>
        <w:pageBreakBefore w:val="0"/>
        <w:numPr>
          <w:ilvl w:val="0"/>
          <w:numId w:val="11"/>
        </w:numPr>
        <w:shd w:fill="ffffff" w:val="clear"/>
        <w:spacing w:after="0" w:afterAutospacing="0" w:before="0" w:beforeAutospacing="0" w:lineRule="auto"/>
        <w:ind w:left="720" w:hanging="360"/>
      </w:pPr>
      <w:r w:rsidDel="00000000" w:rsidR="00000000" w:rsidRPr="00000000">
        <w:rPr>
          <w:color w:val="333333"/>
          <w:sz w:val="24"/>
          <w:szCs w:val="24"/>
          <w:rtl w:val="0"/>
        </w:rPr>
        <w:t xml:space="preserve">Recognize when they make an error (which is rare), and use the meaning and parts of words to quickly self-correct</w:t>
      </w:r>
    </w:p>
    <w:p w:rsidR="00000000" w:rsidDel="00000000" w:rsidP="00000000" w:rsidRDefault="00000000" w:rsidRPr="00000000" w14:paraId="0000002B">
      <w:pPr>
        <w:pageBreakBefore w:val="0"/>
        <w:numPr>
          <w:ilvl w:val="0"/>
          <w:numId w:val="11"/>
        </w:numPr>
        <w:shd w:fill="ffffff" w:val="clear"/>
        <w:spacing w:after="0" w:afterAutospacing="0" w:before="0" w:beforeAutospacing="0" w:lineRule="auto"/>
        <w:ind w:left="720" w:hanging="360"/>
      </w:pPr>
      <w:r w:rsidDel="00000000" w:rsidR="00000000" w:rsidRPr="00000000">
        <w:rPr>
          <w:color w:val="333333"/>
          <w:sz w:val="24"/>
          <w:szCs w:val="24"/>
          <w:rtl w:val="0"/>
        </w:rPr>
        <w:t xml:space="preserve">Be proficient decoders</w:t>
      </w:r>
    </w:p>
    <w:p w:rsidR="00000000" w:rsidDel="00000000" w:rsidP="00000000" w:rsidRDefault="00000000" w:rsidRPr="00000000" w14:paraId="0000002C">
      <w:pPr>
        <w:pageBreakBefore w:val="0"/>
        <w:numPr>
          <w:ilvl w:val="0"/>
          <w:numId w:val="11"/>
        </w:numPr>
        <w:shd w:fill="ffffff" w:val="clear"/>
        <w:spacing w:after="0" w:afterAutospacing="0" w:before="0" w:beforeAutospacing="0" w:lineRule="auto"/>
        <w:ind w:left="720" w:hanging="360"/>
      </w:pPr>
      <w:r w:rsidDel="00000000" w:rsidR="00000000" w:rsidRPr="00000000">
        <w:rPr>
          <w:color w:val="333333"/>
          <w:sz w:val="24"/>
          <w:szCs w:val="24"/>
          <w:rtl w:val="0"/>
        </w:rPr>
        <w:t xml:space="preserve">Be working on monitoring comprehension &amp; exploring deeper levels of comprehension:</w:t>
      </w:r>
    </w:p>
    <w:p w:rsidR="00000000" w:rsidDel="00000000" w:rsidP="00000000" w:rsidRDefault="00000000" w:rsidRPr="00000000" w14:paraId="0000002D">
      <w:pPr>
        <w:pageBreakBefore w:val="0"/>
        <w:numPr>
          <w:ilvl w:val="1"/>
          <w:numId w:val="11"/>
        </w:numPr>
        <w:spacing w:after="0" w:afterAutospacing="0" w:before="0" w:beforeAutospacing="0" w:lineRule="auto"/>
        <w:ind w:left="1440" w:hanging="360"/>
      </w:pPr>
      <w:r w:rsidDel="00000000" w:rsidR="00000000" w:rsidRPr="00000000">
        <w:rPr>
          <w:color w:val="333333"/>
          <w:sz w:val="24"/>
          <w:szCs w:val="24"/>
          <w:rtl w:val="0"/>
        </w:rPr>
        <w:t xml:space="preserve">Main idea/details</w:t>
      </w:r>
    </w:p>
    <w:p w:rsidR="00000000" w:rsidDel="00000000" w:rsidP="00000000" w:rsidRDefault="00000000" w:rsidRPr="00000000" w14:paraId="0000002E">
      <w:pPr>
        <w:pageBreakBefore w:val="0"/>
        <w:numPr>
          <w:ilvl w:val="1"/>
          <w:numId w:val="11"/>
        </w:numPr>
        <w:spacing w:after="0" w:afterAutospacing="0" w:before="0" w:beforeAutospacing="0" w:lineRule="auto"/>
        <w:ind w:left="1440" w:hanging="360"/>
      </w:pPr>
      <w:r w:rsidDel="00000000" w:rsidR="00000000" w:rsidRPr="00000000">
        <w:rPr>
          <w:color w:val="333333"/>
          <w:sz w:val="24"/>
          <w:szCs w:val="24"/>
          <w:rtl w:val="0"/>
        </w:rPr>
        <w:t xml:space="preserve">Inferring</w:t>
      </w:r>
    </w:p>
    <w:p w:rsidR="00000000" w:rsidDel="00000000" w:rsidP="00000000" w:rsidRDefault="00000000" w:rsidRPr="00000000" w14:paraId="0000002F">
      <w:pPr>
        <w:pageBreakBefore w:val="0"/>
        <w:numPr>
          <w:ilvl w:val="1"/>
          <w:numId w:val="11"/>
        </w:numPr>
        <w:spacing w:after="0" w:afterAutospacing="0" w:before="0" w:beforeAutospacing="0" w:lineRule="auto"/>
        <w:ind w:left="1440" w:hanging="360"/>
      </w:pPr>
      <w:r w:rsidDel="00000000" w:rsidR="00000000" w:rsidRPr="00000000">
        <w:rPr>
          <w:color w:val="333333"/>
          <w:sz w:val="24"/>
          <w:szCs w:val="24"/>
          <w:rtl w:val="0"/>
        </w:rPr>
        <w:t xml:space="preserve">Summarizing</w:t>
      </w:r>
    </w:p>
    <w:p w:rsidR="00000000" w:rsidDel="00000000" w:rsidP="00000000" w:rsidRDefault="00000000" w:rsidRPr="00000000" w14:paraId="00000030">
      <w:pPr>
        <w:pageBreakBefore w:val="0"/>
        <w:numPr>
          <w:ilvl w:val="1"/>
          <w:numId w:val="11"/>
        </w:numPr>
        <w:spacing w:after="0" w:afterAutospacing="0" w:before="0" w:beforeAutospacing="0" w:lineRule="auto"/>
        <w:ind w:left="1440" w:hanging="360"/>
      </w:pPr>
      <w:r w:rsidDel="00000000" w:rsidR="00000000" w:rsidRPr="00000000">
        <w:rPr>
          <w:color w:val="333333"/>
          <w:sz w:val="24"/>
          <w:szCs w:val="24"/>
          <w:rtl w:val="0"/>
        </w:rPr>
        <w:t xml:space="preserve">Drawing conclusions</w:t>
      </w:r>
    </w:p>
    <w:p w:rsidR="00000000" w:rsidDel="00000000" w:rsidP="00000000" w:rsidRDefault="00000000" w:rsidRPr="00000000" w14:paraId="00000031">
      <w:pPr>
        <w:pageBreakBefore w:val="0"/>
        <w:numPr>
          <w:ilvl w:val="1"/>
          <w:numId w:val="11"/>
        </w:numPr>
        <w:spacing w:after="0" w:afterAutospacing="0" w:before="0" w:beforeAutospacing="0" w:lineRule="auto"/>
        <w:ind w:left="1440" w:hanging="360"/>
      </w:pPr>
      <w:r w:rsidDel="00000000" w:rsidR="00000000" w:rsidRPr="00000000">
        <w:rPr>
          <w:color w:val="333333"/>
          <w:sz w:val="24"/>
          <w:szCs w:val="24"/>
          <w:rtl w:val="0"/>
        </w:rPr>
        <w:t xml:space="preserve">Analyzing relationships between characters and ideas</w:t>
      </w:r>
    </w:p>
    <w:p w:rsidR="00000000" w:rsidDel="00000000" w:rsidP="00000000" w:rsidRDefault="00000000" w:rsidRPr="00000000" w14:paraId="00000032">
      <w:pPr>
        <w:pageBreakBefore w:val="0"/>
        <w:numPr>
          <w:ilvl w:val="1"/>
          <w:numId w:val="11"/>
        </w:numPr>
        <w:spacing w:after="240" w:before="0" w:beforeAutospacing="0" w:lineRule="auto"/>
        <w:ind w:left="1440" w:hanging="360"/>
      </w:pPr>
      <w:r w:rsidDel="00000000" w:rsidR="00000000" w:rsidRPr="00000000">
        <w:rPr>
          <w:color w:val="333333"/>
          <w:sz w:val="24"/>
          <w:szCs w:val="24"/>
          <w:rtl w:val="0"/>
        </w:rPr>
        <w:t xml:space="preserve">Evaluating the author’s purpose</w:t>
      </w:r>
    </w:p>
    <w:p w:rsidR="00000000" w:rsidDel="00000000" w:rsidP="00000000" w:rsidRDefault="00000000" w:rsidRPr="00000000" w14:paraId="00000033">
      <w:pPr>
        <w:pStyle w:val="Title"/>
        <w:pageBreakBefore w:val="0"/>
        <w:jc w:val="center"/>
        <w:rPr>
          <w:sz w:val="48"/>
          <w:szCs w:val="48"/>
        </w:rPr>
      </w:pPr>
      <w:bookmarkStart w:colFirst="0" w:colLast="0" w:name="_gkyqnbvhoebv" w:id="5"/>
      <w:bookmarkEnd w:id="5"/>
      <w:r w:rsidDel="00000000" w:rsidR="00000000" w:rsidRPr="00000000">
        <w:br w:type="page"/>
      </w: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Style w:val="Title"/>
        <w:jc w:val="center"/>
        <w:rPr>
          <w:sz w:val="48"/>
          <w:szCs w:val="48"/>
          <w:highlight w:val="white"/>
        </w:rPr>
      </w:pPr>
      <w:bookmarkStart w:colFirst="0" w:colLast="0" w:name="_hti53yrq06s8" w:id="6"/>
      <w:bookmarkEnd w:id="6"/>
      <w:r w:rsidDel="00000000" w:rsidR="00000000" w:rsidRPr="00000000">
        <w:rPr>
          <w:sz w:val="48"/>
          <w:szCs w:val="48"/>
          <w:highlight w:val="white"/>
          <w:rtl w:val="0"/>
        </w:rPr>
        <w:t xml:space="preserve">Heritage Academy Classroom Expectations</w:t>
      </w:r>
    </w:p>
    <w:p w:rsidR="00000000" w:rsidDel="00000000" w:rsidP="00000000" w:rsidRDefault="00000000" w:rsidRPr="00000000" w14:paraId="00000037">
      <w:pPr>
        <w:rPr>
          <w:b w:val="1"/>
          <w:sz w:val="24"/>
          <w:szCs w:val="24"/>
          <w:highlight w:val="white"/>
        </w:rPr>
      </w:pPr>
      <w:r w:rsidDel="00000000" w:rsidR="00000000" w:rsidRPr="00000000">
        <w:rPr>
          <w:rtl w:val="0"/>
        </w:rPr>
      </w:r>
    </w:p>
    <w:p w:rsidR="00000000" w:rsidDel="00000000" w:rsidP="00000000" w:rsidRDefault="00000000" w:rsidRPr="00000000" w14:paraId="00000038">
      <w:pPr>
        <w:rPr>
          <w:b w:val="1"/>
          <w:sz w:val="24"/>
          <w:szCs w:val="24"/>
          <w:highlight w:val="white"/>
        </w:rPr>
      </w:pPr>
      <w:r w:rsidDel="00000000" w:rsidR="00000000" w:rsidRPr="00000000">
        <w:rPr>
          <w:b w:val="1"/>
          <w:sz w:val="24"/>
          <w:szCs w:val="24"/>
          <w:highlight w:val="white"/>
          <w:rtl w:val="0"/>
        </w:rPr>
        <w:t xml:space="preserve">Elements of Instructional Day:</w:t>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numPr>
          <w:ilvl w:val="0"/>
          <w:numId w:val="5"/>
        </w:numPr>
        <w:ind w:left="720" w:hanging="360"/>
        <w:rPr>
          <w:highlight w:val="white"/>
        </w:rPr>
      </w:pPr>
      <w:r w:rsidDel="00000000" w:rsidR="00000000" w:rsidRPr="00000000">
        <w:rPr>
          <w:highlight w:val="white"/>
          <w:rtl w:val="0"/>
        </w:rPr>
        <w:t xml:space="preserve">Required Minutes of Direct Literacy Instruction</w:t>
      </w:r>
    </w:p>
    <w:p w:rsidR="00000000" w:rsidDel="00000000" w:rsidP="00000000" w:rsidRDefault="00000000" w:rsidRPr="00000000" w14:paraId="0000003B">
      <w:pPr>
        <w:numPr>
          <w:ilvl w:val="1"/>
          <w:numId w:val="5"/>
        </w:numPr>
        <w:ind w:left="1440" w:hanging="360"/>
        <w:rPr>
          <w:highlight w:val="white"/>
        </w:rPr>
      </w:pPr>
      <w:r w:rsidDel="00000000" w:rsidR="00000000" w:rsidRPr="00000000">
        <w:rPr>
          <w:highlight w:val="white"/>
          <w:rtl w:val="0"/>
        </w:rPr>
        <w:t xml:space="preserve">Small Group Instruction/Guided Reading Instruction</w:t>
      </w:r>
    </w:p>
    <w:p w:rsidR="00000000" w:rsidDel="00000000" w:rsidP="00000000" w:rsidRDefault="00000000" w:rsidRPr="00000000" w14:paraId="0000003C">
      <w:pPr>
        <w:numPr>
          <w:ilvl w:val="1"/>
          <w:numId w:val="5"/>
        </w:numPr>
        <w:ind w:left="1440" w:hanging="360"/>
        <w:rPr>
          <w:highlight w:val="white"/>
        </w:rPr>
      </w:pPr>
      <w:r w:rsidDel="00000000" w:rsidR="00000000" w:rsidRPr="00000000">
        <w:rPr>
          <w:highlight w:val="white"/>
          <w:rtl w:val="0"/>
        </w:rPr>
        <w:t xml:space="preserve">Daily Reading  to include Talk About It (oral responses)</w:t>
      </w:r>
    </w:p>
    <w:p w:rsidR="00000000" w:rsidDel="00000000" w:rsidP="00000000" w:rsidRDefault="00000000" w:rsidRPr="00000000" w14:paraId="0000003D">
      <w:pPr>
        <w:numPr>
          <w:ilvl w:val="1"/>
          <w:numId w:val="5"/>
        </w:numPr>
        <w:ind w:left="1440" w:hanging="360"/>
        <w:rPr>
          <w:highlight w:val="white"/>
        </w:rPr>
      </w:pPr>
      <w:r w:rsidDel="00000000" w:rsidR="00000000" w:rsidRPr="00000000">
        <w:rPr>
          <w:highlight w:val="white"/>
          <w:rtl w:val="0"/>
        </w:rPr>
        <w:t xml:space="preserve">Daily Academic Vocabulary</w:t>
      </w:r>
    </w:p>
    <w:p w:rsidR="00000000" w:rsidDel="00000000" w:rsidP="00000000" w:rsidRDefault="00000000" w:rsidRPr="00000000" w14:paraId="0000003E">
      <w:pPr>
        <w:numPr>
          <w:ilvl w:val="1"/>
          <w:numId w:val="5"/>
        </w:numPr>
        <w:ind w:left="1440" w:hanging="360"/>
        <w:rPr>
          <w:highlight w:val="white"/>
        </w:rPr>
      </w:pPr>
      <w:r w:rsidDel="00000000" w:rsidR="00000000" w:rsidRPr="00000000">
        <w:rPr>
          <w:highlight w:val="white"/>
          <w:rtl w:val="0"/>
        </w:rPr>
        <w:t xml:space="preserve">Daily Handwriting skills</w:t>
      </w:r>
    </w:p>
    <w:p w:rsidR="00000000" w:rsidDel="00000000" w:rsidP="00000000" w:rsidRDefault="00000000" w:rsidRPr="00000000" w14:paraId="0000003F">
      <w:pPr>
        <w:ind w:left="0" w:firstLine="0"/>
        <w:rPr>
          <w:highlight w:val="white"/>
        </w:rPr>
      </w:pPr>
      <w:r w:rsidDel="00000000" w:rsidR="00000000" w:rsidRPr="00000000">
        <w:rPr>
          <w:rtl w:val="0"/>
        </w:rPr>
      </w:r>
    </w:p>
    <w:p w:rsidR="00000000" w:rsidDel="00000000" w:rsidP="00000000" w:rsidRDefault="00000000" w:rsidRPr="00000000" w14:paraId="00000040">
      <w:pPr>
        <w:numPr>
          <w:ilvl w:val="0"/>
          <w:numId w:val="5"/>
        </w:numPr>
        <w:ind w:left="720" w:hanging="360"/>
        <w:rPr>
          <w:highlight w:val="white"/>
        </w:rPr>
      </w:pPr>
      <w:r w:rsidDel="00000000" w:rsidR="00000000" w:rsidRPr="00000000">
        <w:rPr>
          <w:highlight w:val="white"/>
          <w:rtl w:val="0"/>
        </w:rPr>
        <w:t xml:space="preserve">Required Minutes of Phonics Instruction including high-frequency words</w:t>
      </w:r>
    </w:p>
    <w:p w:rsidR="00000000" w:rsidDel="00000000" w:rsidP="00000000" w:rsidRDefault="00000000" w:rsidRPr="00000000" w14:paraId="00000041">
      <w:pPr>
        <w:ind w:left="720" w:firstLine="0"/>
        <w:rPr>
          <w:highlight w:val="white"/>
        </w:rPr>
      </w:pPr>
      <w:r w:rsidDel="00000000" w:rsidR="00000000" w:rsidRPr="00000000">
        <w:rPr>
          <w:rtl w:val="0"/>
        </w:rPr>
      </w:r>
    </w:p>
    <w:p w:rsidR="00000000" w:rsidDel="00000000" w:rsidP="00000000" w:rsidRDefault="00000000" w:rsidRPr="00000000" w14:paraId="00000042">
      <w:pPr>
        <w:numPr>
          <w:ilvl w:val="0"/>
          <w:numId w:val="5"/>
        </w:numPr>
        <w:ind w:left="720" w:hanging="360"/>
        <w:rPr>
          <w:highlight w:val="white"/>
        </w:rPr>
      </w:pPr>
      <w:r w:rsidDel="00000000" w:rsidR="00000000" w:rsidRPr="00000000">
        <w:rPr>
          <w:highlight w:val="white"/>
          <w:rtl w:val="0"/>
        </w:rPr>
        <w:t xml:space="preserve">Required Minutes of Direct Writing Instruction</w:t>
      </w:r>
    </w:p>
    <w:p w:rsidR="00000000" w:rsidDel="00000000" w:rsidP="00000000" w:rsidRDefault="00000000" w:rsidRPr="00000000" w14:paraId="00000043">
      <w:pPr>
        <w:numPr>
          <w:ilvl w:val="1"/>
          <w:numId w:val="5"/>
        </w:numPr>
        <w:shd w:fill="ffffff" w:val="clear"/>
        <w:ind w:left="1440" w:hanging="360"/>
        <w:rPr>
          <w:highlight w:val="white"/>
        </w:rPr>
      </w:pPr>
      <w:r w:rsidDel="00000000" w:rsidR="00000000" w:rsidRPr="00000000">
        <w:rPr>
          <w:rFonts w:ascii="Times New Roman" w:cs="Times New Roman" w:eastAsia="Times New Roman" w:hAnsi="Times New Roman"/>
          <w:sz w:val="24"/>
          <w:szCs w:val="24"/>
          <w:rtl w:val="0"/>
        </w:rPr>
        <w:t xml:space="preserve">Read Like a Writer</w:t>
      </w:r>
    </w:p>
    <w:p w:rsidR="00000000" w:rsidDel="00000000" w:rsidP="00000000" w:rsidRDefault="00000000" w:rsidRPr="00000000" w14:paraId="00000044">
      <w:pPr>
        <w:numPr>
          <w:ilvl w:val="1"/>
          <w:numId w:val="5"/>
        </w:numPr>
        <w:shd w:fill="ffffff" w:val="clear"/>
        <w:ind w:left="1440" w:hanging="360"/>
        <w:rPr>
          <w:highlight w:val="white"/>
        </w:rPr>
      </w:pPr>
      <w:r w:rsidDel="00000000" w:rsidR="00000000" w:rsidRPr="00000000">
        <w:rPr>
          <w:rFonts w:ascii="Times New Roman" w:cs="Times New Roman" w:eastAsia="Times New Roman" w:hAnsi="Times New Roman"/>
          <w:sz w:val="24"/>
          <w:szCs w:val="24"/>
          <w:rtl w:val="0"/>
        </w:rPr>
        <w:t xml:space="preserve">Spelling</w:t>
      </w:r>
    </w:p>
    <w:p w:rsidR="00000000" w:rsidDel="00000000" w:rsidP="00000000" w:rsidRDefault="00000000" w:rsidRPr="00000000" w14:paraId="00000045">
      <w:pPr>
        <w:numPr>
          <w:ilvl w:val="1"/>
          <w:numId w:val="5"/>
        </w:numPr>
        <w:shd w:fill="ffffff" w:val="clear"/>
        <w:ind w:left="1440" w:hanging="360"/>
        <w:rPr>
          <w:highlight w:val="white"/>
        </w:rPr>
      </w:pPr>
      <w:r w:rsidDel="00000000" w:rsidR="00000000" w:rsidRPr="00000000">
        <w:rPr>
          <w:rFonts w:ascii="Times New Roman" w:cs="Times New Roman" w:eastAsia="Times New Roman" w:hAnsi="Times New Roman"/>
          <w:sz w:val="24"/>
          <w:szCs w:val="24"/>
          <w:rtl w:val="0"/>
        </w:rPr>
        <w:t xml:space="preserve">Language and Conventions</w:t>
      </w:r>
    </w:p>
    <w:p w:rsidR="00000000" w:rsidDel="00000000" w:rsidP="00000000" w:rsidRDefault="00000000" w:rsidRPr="00000000" w14:paraId="00000046">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9"/>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Required minutes of integrating reading and writing in math</w:t>
      </w:r>
    </w:p>
    <w:p w:rsidR="00000000" w:rsidDel="00000000" w:rsidP="00000000" w:rsidRDefault="00000000" w:rsidRPr="00000000" w14:paraId="00000048">
      <w:pPr>
        <w:numPr>
          <w:ilvl w:val="1"/>
          <w:numId w:val="9"/>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Chunking word problems</w:t>
      </w:r>
    </w:p>
    <w:p w:rsidR="00000000" w:rsidDel="00000000" w:rsidP="00000000" w:rsidRDefault="00000000" w:rsidRPr="00000000" w14:paraId="00000049">
      <w:pPr>
        <w:numPr>
          <w:ilvl w:val="1"/>
          <w:numId w:val="9"/>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Reflective writing in math </w:t>
      </w:r>
    </w:p>
    <w:p w:rsidR="00000000" w:rsidDel="00000000" w:rsidP="00000000" w:rsidRDefault="00000000" w:rsidRPr="00000000" w14:paraId="0000004A">
      <w:pPr>
        <w:numPr>
          <w:ilvl w:val="1"/>
          <w:numId w:val="9"/>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Writing word problems</w:t>
      </w:r>
    </w:p>
    <w:p w:rsidR="00000000" w:rsidDel="00000000" w:rsidP="00000000" w:rsidRDefault="00000000" w:rsidRPr="00000000" w14:paraId="0000004B">
      <w:pPr>
        <w:numPr>
          <w:ilvl w:val="1"/>
          <w:numId w:val="9"/>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Facilitating math discussions</w:t>
      </w:r>
    </w:p>
    <w:p w:rsidR="00000000" w:rsidDel="00000000" w:rsidP="00000000" w:rsidRDefault="00000000" w:rsidRPr="00000000" w14:paraId="0000004C">
      <w:pPr>
        <w:numPr>
          <w:ilvl w:val="1"/>
          <w:numId w:val="9"/>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Building math content vocabulary</w:t>
      </w:r>
    </w:p>
    <w:p w:rsidR="00000000" w:rsidDel="00000000" w:rsidP="00000000" w:rsidRDefault="00000000" w:rsidRPr="00000000" w14:paraId="0000004D">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0"/>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Vertical Alignment Planning </w:t>
      </w:r>
      <w:r w:rsidDel="00000000" w:rsidR="00000000" w:rsidRPr="00000000">
        <w:rPr>
          <w:rtl w:val="0"/>
        </w:rPr>
      </w:r>
    </w:p>
    <w:p w:rsidR="00000000" w:rsidDel="00000000" w:rsidP="00000000" w:rsidRDefault="00000000" w:rsidRPr="00000000" w14:paraId="0000004F">
      <w:pPr>
        <w:pageBreakBefore w:val="0"/>
        <w:ind w:left="0" w:firstLine="0"/>
        <w:rPr>
          <w:highlight w:val="yellow"/>
        </w:rPr>
      </w:pPr>
      <w:r w:rsidDel="00000000" w:rsidR="00000000" w:rsidRPr="00000000">
        <w:rPr>
          <w:rtl w:val="0"/>
        </w:rPr>
      </w:r>
    </w:p>
    <w:p w:rsidR="00000000" w:rsidDel="00000000" w:rsidP="00000000" w:rsidRDefault="00000000" w:rsidRPr="00000000" w14:paraId="00000050">
      <w:pPr>
        <w:pageBreakBefore w:val="0"/>
        <w:ind w:left="0" w:firstLine="0"/>
        <w:rPr>
          <w:highlight w:val="yellow"/>
        </w:rPr>
      </w:pPr>
      <w:r w:rsidDel="00000000" w:rsidR="00000000" w:rsidRPr="00000000">
        <w:rPr>
          <w:rtl w:val="0"/>
        </w:rPr>
      </w:r>
    </w:p>
    <w:p w:rsidR="00000000" w:rsidDel="00000000" w:rsidP="00000000" w:rsidRDefault="00000000" w:rsidRPr="00000000" w14:paraId="00000051">
      <w:pPr>
        <w:pageBreakBefore w:val="0"/>
        <w:ind w:left="0" w:firstLine="0"/>
        <w:jc w:val="center"/>
        <w:rPr>
          <w:sz w:val="48"/>
          <w:szCs w:val="48"/>
          <w:highlight w:val="white"/>
        </w:rPr>
      </w:pPr>
      <w:r w:rsidDel="00000000" w:rsidR="00000000" w:rsidRPr="00000000">
        <w:rPr>
          <w:rtl w:val="0"/>
        </w:rPr>
      </w:r>
    </w:p>
    <w:p w:rsidR="00000000" w:rsidDel="00000000" w:rsidP="00000000" w:rsidRDefault="00000000" w:rsidRPr="00000000" w14:paraId="00000052">
      <w:pPr>
        <w:pageBreakBefore w:val="0"/>
        <w:ind w:left="0" w:firstLine="0"/>
        <w:jc w:val="center"/>
        <w:rPr>
          <w:sz w:val="48"/>
          <w:szCs w:val="48"/>
          <w:highlight w:val="white"/>
        </w:rPr>
      </w:pPr>
      <w:r w:rsidDel="00000000" w:rsidR="00000000" w:rsidRPr="00000000">
        <w:rPr>
          <w:rtl w:val="0"/>
        </w:rPr>
      </w:r>
    </w:p>
    <w:p w:rsidR="00000000" w:rsidDel="00000000" w:rsidP="00000000" w:rsidRDefault="00000000" w:rsidRPr="00000000" w14:paraId="00000053">
      <w:pPr>
        <w:pageBreakBefore w:val="0"/>
        <w:ind w:left="0" w:firstLine="0"/>
        <w:jc w:val="center"/>
        <w:rPr>
          <w:sz w:val="48"/>
          <w:szCs w:val="48"/>
          <w:highlight w:val="white"/>
        </w:rPr>
      </w:pPr>
      <w:r w:rsidDel="00000000" w:rsidR="00000000" w:rsidRPr="00000000">
        <w:rPr>
          <w:rtl w:val="0"/>
        </w:rPr>
      </w:r>
    </w:p>
    <w:p w:rsidR="00000000" w:rsidDel="00000000" w:rsidP="00000000" w:rsidRDefault="00000000" w:rsidRPr="00000000" w14:paraId="00000054">
      <w:pPr>
        <w:pageBreakBefore w:val="0"/>
        <w:ind w:left="0" w:firstLine="0"/>
        <w:jc w:val="center"/>
        <w:rPr>
          <w:sz w:val="48"/>
          <w:szCs w:val="48"/>
          <w:highlight w:val="white"/>
        </w:rPr>
      </w:pPr>
      <w:r w:rsidDel="00000000" w:rsidR="00000000" w:rsidRPr="00000000">
        <w:rPr>
          <w:rtl w:val="0"/>
        </w:rPr>
      </w:r>
    </w:p>
    <w:p w:rsidR="00000000" w:rsidDel="00000000" w:rsidP="00000000" w:rsidRDefault="00000000" w:rsidRPr="00000000" w14:paraId="00000055">
      <w:pPr>
        <w:pageBreakBefore w:val="0"/>
        <w:ind w:left="0" w:firstLine="0"/>
        <w:jc w:val="center"/>
        <w:rPr>
          <w:sz w:val="48"/>
          <w:szCs w:val="48"/>
          <w:highlight w:val="white"/>
        </w:rPr>
      </w:pPr>
      <w:r w:rsidDel="00000000" w:rsidR="00000000" w:rsidRPr="00000000">
        <w:rPr>
          <w:rtl w:val="0"/>
        </w:rPr>
      </w:r>
    </w:p>
    <w:p w:rsidR="00000000" w:rsidDel="00000000" w:rsidP="00000000" w:rsidRDefault="00000000" w:rsidRPr="00000000" w14:paraId="00000056">
      <w:pPr>
        <w:pageBreakBefore w:val="0"/>
        <w:ind w:left="0" w:firstLine="0"/>
        <w:jc w:val="center"/>
        <w:rPr>
          <w:sz w:val="48"/>
          <w:szCs w:val="48"/>
          <w:highlight w:val="white"/>
        </w:rPr>
      </w:pPr>
      <w:r w:rsidDel="00000000" w:rsidR="00000000" w:rsidRPr="00000000">
        <w:rPr>
          <w:rtl w:val="0"/>
        </w:rPr>
      </w:r>
    </w:p>
    <w:p w:rsidR="00000000" w:rsidDel="00000000" w:rsidP="00000000" w:rsidRDefault="00000000" w:rsidRPr="00000000" w14:paraId="00000057">
      <w:pPr>
        <w:pageBreakBefore w:val="0"/>
        <w:ind w:left="0" w:firstLine="0"/>
        <w:jc w:val="center"/>
        <w:rPr>
          <w:sz w:val="48"/>
          <w:szCs w:val="48"/>
          <w:highlight w:val="white"/>
        </w:rPr>
      </w:pPr>
      <w:r w:rsidDel="00000000" w:rsidR="00000000" w:rsidRPr="00000000">
        <w:rPr>
          <w:sz w:val="48"/>
          <w:szCs w:val="48"/>
          <w:highlight w:val="white"/>
          <w:rtl w:val="0"/>
        </w:rPr>
        <w:t xml:space="preserve">Assessment and Reporting:</w:t>
      </w:r>
    </w:p>
    <w:p w:rsidR="00000000" w:rsidDel="00000000" w:rsidP="00000000" w:rsidRDefault="00000000" w:rsidRPr="00000000" w14:paraId="00000058">
      <w:pPr>
        <w:pageBreakBefore w:val="0"/>
        <w:ind w:left="0" w:firstLine="0"/>
        <w:rPr>
          <w:highlight w:val="white"/>
        </w:rPr>
      </w:pP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59">
      <w:pPr>
        <w:pageBreakBefore w:val="0"/>
        <w:rPr>
          <w:highlight w:val="white"/>
        </w:rPr>
      </w:pPr>
      <w:r w:rsidDel="00000000" w:rsidR="00000000" w:rsidRPr="00000000">
        <w:rPr>
          <w:rtl w:val="0"/>
        </w:rPr>
      </w:r>
    </w:p>
    <w:p w:rsidR="00000000" w:rsidDel="00000000" w:rsidP="00000000" w:rsidRDefault="00000000" w:rsidRPr="00000000" w14:paraId="0000005A">
      <w:pPr>
        <w:pageBreakBefore w:val="0"/>
        <w:rPr>
          <w:b w:val="1"/>
          <w:highlight w:val="white"/>
        </w:rPr>
      </w:pPr>
      <w:r w:rsidDel="00000000" w:rsidR="00000000" w:rsidRPr="00000000">
        <w:rPr>
          <w:b w:val="1"/>
          <w:highlight w:val="white"/>
          <w:rtl w:val="0"/>
        </w:rPr>
        <w:t xml:space="preserve">Kindergarten - First Grade:</w:t>
      </w:r>
    </w:p>
    <w:p w:rsidR="00000000" w:rsidDel="00000000" w:rsidP="00000000" w:rsidRDefault="00000000" w:rsidRPr="00000000" w14:paraId="0000005B">
      <w:pPr>
        <w:pageBreakBefore w:val="0"/>
        <w:numPr>
          <w:ilvl w:val="0"/>
          <w:numId w:val="1"/>
        </w:numPr>
        <w:ind w:left="720" w:hanging="360"/>
        <w:rPr>
          <w:highlight w:val="white"/>
        </w:rPr>
      </w:pPr>
      <w:r w:rsidDel="00000000" w:rsidR="00000000" w:rsidRPr="00000000">
        <w:rPr>
          <w:highlight w:val="white"/>
          <w:rtl w:val="0"/>
        </w:rPr>
        <w:t xml:space="preserve">Amplify - BOY, MOY, EOY</w:t>
      </w:r>
    </w:p>
    <w:p w:rsidR="00000000" w:rsidDel="00000000" w:rsidP="00000000" w:rsidRDefault="00000000" w:rsidRPr="00000000" w14:paraId="0000005C">
      <w:pPr>
        <w:pageBreakBefore w:val="0"/>
        <w:numPr>
          <w:ilvl w:val="0"/>
          <w:numId w:val="1"/>
        </w:numPr>
        <w:ind w:left="720" w:hanging="360"/>
        <w:rPr>
          <w:highlight w:val="white"/>
        </w:rPr>
      </w:pPr>
      <w:r w:rsidDel="00000000" w:rsidR="00000000" w:rsidRPr="00000000">
        <w:rPr>
          <w:highlight w:val="white"/>
          <w:rtl w:val="0"/>
        </w:rPr>
        <w:t xml:space="preserve">Dyslexia Screener - MOY</w:t>
      </w:r>
    </w:p>
    <w:p w:rsidR="00000000" w:rsidDel="00000000" w:rsidP="00000000" w:rsidRDefault="00000000" w:rsidRPr="00000000" w14:paraId="0000005D">
      <w:pPr>
        <w:pageBreakBefore w:val="0"/>
        <w:ind w:left="0" w:firstLine="0"/>
        <w:rPr>
          <w:b w:val="1"/>
          <w:highlight w:val="white"/>
        </w:rPr>
      </w:pPr>
      <w:r w:rsidDel="00000000" w:rsidR="00000000" w:rsidRPr="00000000">
        <w:rPr>
          <w:b w:val="1"/>
          <w:highlight w:val="white"/>
          <w:rtl w:val="0"/>
        </w:rPr>
        <w:t xml:space="preserve">Second-Third  Grade:</w:t>
      </w:r>
    </w:p>
    <w:p w:rsidR="00000000" w:rsidDel="00000000" w:rsidP="00000000" w:rsidRDefault="00000000" w:rsidRPr="00000000" w14:paraId="0000005E">
      <w:pPr>
        <w:pageBreakBefore w:val="0"/>
        <w:numPr>
          <w:ilvl w:val="0"/>
          <w:numId w:val="7"/>
        </w:numPr>
        <w:ind w:left="720" w:hanging="360"/>
        <w:rPr>
          <w:highlight w:val="white"/>
        </w:rPr>
      </w:pPr>
      <w:r w:rsidDel="00000000" w:rsidR="00000000" w:rsidRPr="00000000">
        <w:rPr>
          <w:highlight w:val="white"/>
          <w:rtl w:val="0"/>
        </w:rPr>
        <w:t xml:space="preserve">Amplify-BOY, MOY, EOY</w:t>
      </w:r>
    </w:p>
    <w:p w:rsidR="00000000" w:rsidDel="00000000" w:rsidP="00000000" w:rsidRDefault="00000000" w:rsidRPr="00000000" w14:paraId="0000005F">
      <w:pPr>
        <w:pageBreakBefore w:val="0"/>
        <w:numPr>
          <w:ilvl w:val="0"/>
          <w:numId w:val="7"/>
        </w:numPr>
        <w:ind w:left="720" w:hanging="360"/>
        <w:rPr>
          <w:highlight w:val="white"/>
        </w:rPr>
      </w:pPr>
      <w:r w:rsidDel="00000000" w:rsidR="00000000" w:rsidRPr="00000000">
        <w:rPr>
          <w:highlight w:val="white"/>
          <w:rtl w:val="0"/>
        </w:rPr>
        <w:t xml:space="preserve">MAP Assessment</w:t>
      </w:r>
    </w:p>
    <w:p w:rsidR="00000000" w:rsidDel="00000000" w:rsidP="00000000" w:rsidRDefault="00000000" w:rsidRPr="00000000" w14:paraId="00000060">
      <w:pPr>
        <w:pageBreakBefore w:val="0"/>
        <w:rPr>
          <w:b w:val="1"/>
          <w:highlight w:val="white"/>
        </w:rPr>
      </w:pPr>
      <w:r w:rsidDel="00000000" w:rsidR="00000000" w:rsidRPr="00000000">
        <w:rPr>
          <w:b w:val="1"/>
          <w:highlight w:val="white"/>
          <w:rtl w:val="0"/>
        </w:rPr>
        <w:t xml:space="preserve">THIRD- Eighth Grade: </w:t>
      </w:r>
    </w:p>
    <w:p w:rsidR="00000000" w:rsidDel="00000000" w:rsidP="00000000" w:rsidRDefault="00000000" w:rsidRPr="00000000" w14:paraId="00000061">
      <w:pPr>
        <w:pageBreakBefore w:val="0"/>
        <w:numPr>
          <w:ilvl w:val="0"/>
          <w:numId w:val="13"/>
        </w:numPr>
        <w:ind w:left="720" w:hanging="360"/>
        <w:rPr>
          <w:highlight w:val="white"/>
        </w:rPr>
      </w:pPr>
      <w:r w:rsidDel="00000000" w:rsidR="00000000" w:rsidRPr="00000000">
        <w:rPr>
          <w:highlight w:val="white"/>
          <w:rtl w:val="0"/>
        </w:rPr>
        <w:t xml:space="preserve">MAP Assessment</w:t>
      </w:r>
    </w:p>
    <w:p w:rsidR="00000000" w:rsidDel="00000000" w:rsidP="00000000" w:rsidRDefault="00000000" w:rsidRPr="00000000" w14:paraId="00000062">
      <w:pPr>
        <w:pageBreakBefore w:val="0"/>
        <w:numPr>
          <w:ilvl w:val="0"/>
          <w:numId w:val="13"/>
        </w:numPr>
        <w:ind w:left="720" w:hanging="360"/>
        <w:rPr>
          <w:highlight w:val="white"/>
        </w:rPr>
      </w:pPr>
      <w:r w:rsidDel="00000000" w:rsidR="00000000" w:rsidRPr="00000000">
        <w:rPr>
          <w:highlight w:val="white"/>
          <w:rtl w:val="0"/>
        </w:rPr>
        <w:t xml:space="preserve">STAAR Interim State Assessments</w:t>
      </w: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pStyle w:val="Title"/>
        <w:pageBreakBefore w:val="0"/>
        <w:jc w:val="center"/>
        <w:rPr>
          <w:b w:val="1"/>
          <w:sz w:val="20"/>
          <w:szCs w:val="20"/>
          <w:highlight w:val="red"/>
        </w:rPr>
      </w:pPr>
      <w:bookmarkStart w:colFirst="0" w:colLast="0" w:name="_j9pd8c14v23m" w:id="7"/>
      <w:bookmarkEnd w:id="7"/>
      <w:r w:rsidDel="00000000" w:rsidR="00000000" w:rsidRPr="00000000">
        <w:rPr>
          <w:sz w:val="46"/>
          <w:szCs w:val="46"/>
          <w:rtl w:val="0"/>
        </w:rPr>
        <w:t xml:space="preserve">Curriculum Expectations</w:t>
      </w:r>
      <w:r w:rsidDel="00000000" w:rsidR="00000000" w:rsidRPr="00000000">
        <w:rPr>
          <w:rtl w:val="0"/>
        </w:rPr>
      </w:r>
    </w:p>
    <w:p w:rsidR="00000000" w:rsidDel="00000000" w:rsidP="00000000" w:rsidRDefault="00000000" w:rsidRPr="00000000" w14:paraId="00000065">
      <w:pPr>
        <w:pStyle w:val="Subtitle"/>
        <w:pageBreakBefore w:val="0"/>
        <w:rPr>
          <w:highlight w:val="white"/>
        </w:rPr>
      </w:pPr>
      <w:bookmarkStart w:colFirst="0" w:colLast="0" w:name="_8km25ona86aw" w:id="8"/>
      <w:bookmarkEnd w:id="8"/>
      <w:r w:rsidDel="00000000" w:rsidR="00000000" w:rsidRPr="00000000">
        <w:rPr>
          <w:sz w:val="28"/>
          <w:szCs w:val="28"/>
          <w:highlight w:val="white"/>
          <w:rtl w:val="0"/>
        </w:rPr>
        <w:t xml:space="preserve">Phonics Curriculum</w:t>
      </w:r>
      <w:r w:rsidDel="00000000" w:rsidR="00000000" w:rsidRPr="00000000">
        <w:rPr>
          <w:highlight w:val="white"/>
          <w:rtl w:val="0"/>
        </w:rPr>
        <w:t xml:space="preserve"> </w:t>
      </w:r>
    </w:p>
    <w:p w:rsidR="00000000" w:rsidDel="00000000" w:rsidP="00000000" w:rsidRDefault="00000000" w:rsidRPr="00000000" w14:paraId="00000066">
      <w:pPr>
        <w:pageBreakBefore w:val="0"/>
        <w:numPr>
          <w:ilvl w:val="0"/>
          <w:numId w:val="4"/>
        </w:numPr>
        <w:ind w:left="720" w:hanging="360"/>
        <w:rPr>
          <w:highlight w:val="white"/>
        </w:rPr>
      </w:pPr>
      <w:r w:rsidDel="00000000" w:rsidR="00000000" w:rsidRPr="00000000">
        <w:rPr>
          <w:highlight w:val="white"/>
          <w:rtl w:val="0"/>
        </w:rPr>
        <w:t xml:space="preserve">Kindergarten: Savvas My View/Pearson</w:t>
      </w:r>
    </w:p>
    <w:p w:rsidR="00000000" w:rsidDel="00000000" w:rsidP="00000000" w:rsidRDefault="00000000" w:rsidRPr="00000000" w14:paraId="00000067">
      <w:pPr>
        <w:pageBreakBefore w:val="0"/>
        <w:numPr>
          <w:ilvl w:val="0"/>
          <w:numId w:val="4"/>
        </w:numPr>
        <w:ind w:left="720" w:hanging="360"/>
        <w:rPr>
          <w:highlight w:val="white"/>
        </w:rPr>
      </w:pPr>
      <w:r w:rsidDel="00000000" w:rsidR="00000000" w:rsidRPr="00000000">
        <w:rPr>
          <w:highlight w:val="white"/>
          <w:rtl w:val="0"/>
        </w:rPr>
        <w:t xml:space="preserve">First Grade:  Savvas My View/Pearson</w:t>
      </w:r>
    </w:p>
    <w:p w:rsidR="00000000" w:rsidDel="00000000" w:rsidP="00000000" w:rsidRDefault="00000000" w:rsidRPr="00000000" w14:paraId="00000068">
      <w:pPr>
        <w:pageBreakBefore w:val="0"/>
        <w:numPr>
          <w:ilvl w:val="0"/>
          <w:numId w:val="4"/>
        </w:numPr>
        <w:ind w:left="720" w:hanging="360"/>
        <w:rPr>
          <w:highlight w:val="white"/>
        </w:rPr>
      </w:pPr>
      <w:r w:rsidDel="00000000" w:rsidR="00000000" w:rsidRPr="00000000">
        <w:rPr>
          <w:highlight w:val="white"/>
          <w:rtl w:val="0"/>
        </w:rPr>
        <w:t xml:space="preserve">Second Grade:  Savvas My View/Pearson</w:t>
      </w:r>
    </w:p>
    <w:p w:rsidR="00000000" w:rsidDel="00000000" w:rsidP="00000000" w:rsidRDefault="00000000" w:rsidRPr="00000000" w14:paraId="00000069">
      <w:pPr>
        <w:pageBreakBefore w:val="0"/>
        <w:numPr>
          <w:ilvl w:val="0"/>
          <w:numId w:val="4"/>
        </w:numPr>
        <w:ind w:left="720" w:hanging="360"/>
        <w:rPr>
          <w:highlight w:val="white"/>
        </w:rPr>
      </w:pPr>
      <w:r w:rsidDel="00000000" w:rsidR="00000000" w:rsidRPr="00000000">
        <w:rPr>
          <w:highlight w:val="white"/>
          <w:rtl w:val="0"/>
        </w:rPr>
        <w:t xml:space="preserve">Third Grade:  Savvas My View/Pearson</w:t>
      </w:r>
    </w:p>
    <w:p w:rsidR="00000000" w:rsidDel="00000000" w:rsidP="00000000" w:rsidRDefault="00000000" w:rsidRPr="00000000" w14:paraId="0000006A">
      <w:pPr>
        <w:pageBreakBefore w:val="0"/>
        <w:ind w:left="720" w:firstLine="0"/>
        <w:rPr>
          <w:sz w:val="20"/>
          <w:szCs w:val="20"/>
          <w:highlight w:val="white"/>
        </w:rPr>
      </w:pPr>
      <w:r w:rsidDel="00000000" w:rsidR="00000000" w:rsidRPr="00000000">
        <w:rPr>
          <w:rtl w:val="0"/>
        </w:rPr>
      </w:r>
    </w:p>
    <w:p w:rsidR="00000000" w:rsidDel="00000000" w:rsidP="00000000" w:rsidRDefault="00000000" w:rsidRPr="00000000" w14:paraId="0000006B">
      <w:pPr>
        <w:pStyle w:val="Subtitle"/>
        <w:pageBreakBefore w:val="0"/>
        <w:rPr/>
      </w:pPr>
      <w:bookmarkStart w:colFirst="0" w:colLast="0" w:name="_59hsyuyskv2n" w:id="9"/>
      <w:bookmarkEnd w:id="9"/>
      <w:r w:rsidDel="00000000" w:rsidR="00000000" w:rsidRPr="00000000">
        <w:rPr>
          <w:sz w:val="28"/>
          <w:szCs w:val="28"/>
          <w:rtl w:val="0"/>
        </w:rPr>
        <w:t xml:space="preserve">Guided Reading/Leveled Library System</w:t>
      </w:r>
      <w:r w:rsidDel="00000000" w:rsidR="00000000" w:rsidRPr="00000000">
        <w:rPr>
          <w:rtl w:val="0"/>
        </w:rPr>
        <w:t xml:space="preserve">  </w:t>
      </w:r>
    </w:p>
    <w:p w:rsidR="00000000" w:rsidDel="00000000" w:rsidP="00000000" w:rsidRDefault="00000000" w:rsidRPr="00000000" w14:paraId="0000006C">
      <w:pPr>
        <w:pageBreakBefore w:val="0"/>
        <w:numPr>
          <w:ilvl w:val="0"/>
          <w:numId w:val="4"/>
        </w:numPr>
        <w:ind w:left="720" w:hanging="360"/>
      </w:pPr>
      <w:r w:rsidDel="00000000" w:rsidR="00000000" w:rsidRPr="00000000">
        <w:rPr>
          <w:rtl w:val="0"/>
        </w:rPr>
        <w:t xml:space="preserve">Kindergarten: </w:t>
      </w:r>
      <w:r w:rsidDel="00000000" w:rsidR="00000000" w:rsidRPr="00000000">
        <w:rPr>
          <w:highlight w:val="white"/>
          <w:rtl w:val="0"/>
        </w:rPr>
        <w:t xml:space="preserve"> Savvas My View/Pearson</w:t>
      </w:r>
    </w:p>
    <w:p w:rsidR="00000000" w:rsidDel="00000000" w:rsidP="00000000" w:rsidRDefault="00000000" w:rsidRPr="00000000" w14:paraId="0000006D">
      <w:pPr>
        <w:pageBreakBefore w:val="0"/>
        <w:numPr>
          <w:ilvl w:val="0"/>
          <w:numId w:val="4"/>
        </w:numPr>
        <w:ind w:left="720" w:hanging="360"/>
        <w:rPr>
          <w:highlight w:val="white"/>
        </w:rPr>
      </w:pPr>
      <w:r w:rsidDel="00000000" w:rsidR="00000000" w:rsidRPr="00000000">
        <w:rPr>
          <w:highlight w:val="white"/>
          <w:rtl w:val="0"/>
        </w:rPr>
        <w:t xml:space="preserve">First Grade: Savvas My View/Pearson</w:t>
      </w:r>
    </w:p>
    <w:p w:rsidR="00000000" w:rsidDel="00000000" w:rsidP="00000000" w:rsidRDefault="00000000" w:rsidRPr="00000000" w14:paraId="0000006E">
      <w:pPr>
        <w:pageBreakBefore w:val="0"/>
        <w:numPr>
          <w:ilvl w:val="0"/>
          <w:numId w:val="4"/>
        </w:numPr>
        <w:ind w:left="720" w:hanging="360"/>
        <w:rPr>
          <w:highlight w:val="white"/>
        </w:rPr>
      </w:pPr>
      <w:r w:rsidDel="00000000" w:rsidR="00000000" w:rsidRPr="00000000">
        <w:rPr>
          <w:highlight w:val="white"/>
          <w:rtl w:val="0"/>
        </w:rPr>
        <w:t xml:space="preserve">Second Grade: Savvas My View/Pearson</w:t>
      </w:r>
    </w:p>
    <w:p w:rsidR="00000000" w:rsidDel="00000000" w:rsidP="00000000" w:rsidRDefault="00000000" w:rsidRPr="00000000" w14:paraId="0000006F">
      <w:pPr>
        <w:pageBreakBefore w:val="0"/>
        <w:numPr>
          <w:ilvl w:val="0"/>
          <w:numId w:val="4"/>
        </w:numPr>
        <w:ind w:left="720" w:hanging="360"/>
        <w:rPr>
          <w:highlight w:val="white"/>
        </w:rPr>
      </w:pPr>
      <w:r w:rsidDel="00000000" w:rsidR="00000000" w:rsidRPr="00000000">
        <w:rPr>
          <w:highlight w:val="white"/>
          <w:rtl w:val="0"/>
        </w:rPr>
        <w:t xml:space="preserve">Third Grade: Savvas My View/Pearson</w:t>
      </w:r>
    </w:p>
    <w:p w:rsidR="00000000" w:rsidDel="00000000" w:rsidP="00000000" w:rsidRDefault="00000000" w:rsidRPr="00000000" w14:paraId="00000070">
      <w:pPr>
        <w:pageBreakBefore w:val="0"/>
        <w:ind w:left="720" w:firstLine="0"/>
        <w:rPr>
          <w:sz w:val="20"/>
          <w:szCs w:val="20"/>
          <w:highlight w:val="white"/>
        </w:rPr>
      </w:pPr>
      <w:r w:rsidDel="00000000" w:rsidR="00000000" w:rsidRPr="00000000">
        <w:rPr>
          <w:rtl w:val="0"/>
        </w:rPr>
      </w:r>
    </w:p>
    <w:p w:rsidR="00000000" w:rsidDel="00000000" w:rsidP="00000000" w:rsidRDefault="00000000" w:rsidRPr="00000000" w14:paraId="00000071">
      <w:pPr>
        <w:pStyle w:val="Subtitle"/>
        <w:pageBreakBefore w:val="0"/>
        <w:rPr>
          <w:sz w:val="28"/>
          <w:szCs w:val="28"/>
          <w:highlight w:val="white"/>
        </w:rPr>
      </w:pPr>
      <w:bookmarkStart w:colFirst="0" w:colLast="0" w:name="_f1u29pbnthjq" w:id="10"/>
      <w:bookmarkEnd w:id="10"/>
      <w:r w:rsidDel="00000000" w:rsidR="00000000" w:rsidRPr="00000000">
        <w:rPr>
          <w:sz w:val="28"/>
          <w:szCs w:val="28"/>
          <w:rtl w:val="0"/>
        </w:rPr>
        <w:t xml:space="preserve">Writer’s Worksh</w:t>
      </w:r>
      <w:r w:rsidDel="00000000" w:rsidR="00000000" w:rsidRPr="00000000">
        <w:rPr>
          <w:sz w:val="28"/>
          <w:szCs w:val="28"/>
          <w:highlight w:val="white"/>
          <w:rtl w:val="0"/>
        </w:rPr>
        <w:t xml:space="preserve">op Curriculum/Scope and Sequence  </w:t>
      </w:r>
    </w:p>
    <w:p w:rsidR="00000000" w:rsidDel="00000000" w:rsidP="00000000" w:rsidRDefault="00000000" w:rsidRPr="00000000" w14:paraId="00000072">
      <w:pPr>
        <w:pageBreakBefore w:val="0"/>
        <w:numPr>
          <w:ilvl w:val="0"/>
          <w:numId w:val="4"/>
        </w:numPr>
        <w:ind w:left="720" w:hanging="360"/>
        <w:rPr>
          <w:highlight w:val="white"/>
        </w:rPr>
      </w:pPr>
      <w:r w:rsidDel="00000000" w:rsidR="00000000" w:rsidRPr="00000000">
        <w:rPr>
          <w:highlight w:val="white"/>
          <w:rtl w:val="0"/>
        </w:rPr>
        <w:t xml:space="preserve">Kindergarten: Savvas My View/Pearson</w:t>
      </w:r>
    </w:p>
    <w:p w:rsidR="00000000" w:rsidDel="00000000" w:rsidP="00000000" w:rsidRDefault="00000000" w:rsidRPr="00000000" w14:paraId="00000073">
      <w:pPr>
        <w:pageBreakBefore w:val="0"/>
        <w:numPr>
          <w:ilvl w:val="0"/>
          <w:numId w:val="4"/>
        </w:numPr>
        <w:ind w:left="720" w:hanging="360"/>
        <w:rPr>
          <w:highlight w:val="white"/>
        </w:rPr>
      </w:pPr>
      <w:r w:rsidDel="00000000" w:rsidR="00000000" w:rsidRPr="00000000">
        <w:rPr>
          <w:highlight w:val="white"/>
          <w:rtl w:val="0"/>
        </w:rPr>
        <w:t xml:space="preserve">First Grade: Savvas My View/Pearson</w:t>
      </w:r>
    </w:p>
    <w:p w:rsidR="00000000" w:rsidDel="00000000" w:rsidP="00000000" w:rsidRDefault="00000000" w:rsidRPr="00000000" w14:paraId="00000074">
      <w:pPr>
        <w:pageBreakBefore w:val="0"/>
        <w:numPr>
          <w:ilvl w:val="0"/>
          <w:numId w:val="4"/>
        </w:numPr>
        <w:ind w:left="720" w:hanging="360"/>
        <w:rPr>
          <w:highlight w:val="white"/>
        </w:rPr>
      </w:pPr>
      <w:r w:rsidDel="00000000" w:rsidR="00000000" w:rsidRPr="00000000">
        <w:rPr>
          <w:highlight w:val="white"/>
          <w:rtl w:val="0"/>
        </w:rPr>
        <w:t xml:space="preserve">Second Grade: Savvas My View/Pearson</w:t>
      </w:r>
    </w:p>
    <w:p w:rsidR="00000000" w:rsidDel="00000000" w:rsidP="00000000" w:rsidRDefault="00000000" w:rsidRPr="00000000" w14:paraId="00000075">
      <w:pPr>
        <w:pageBreakBefore w:val="0"/>
        <w:numPr>
          <w:ilvl w:val="0"/>
          <w:numId w:val="4"/>
        </w:numPr>
        <w:ind w:left="720" w:hanging="360"/>
        <w:rPr>
          <w:highlight w:val="white"/>
        </w:rPr>
      </w:pPr>
      <w:r w:rsidDel="00000000" w:rsidR="00000000" w:rsidRPr="00000000">
        <w:rPr>
          <w:highlight w:val="white"/>
          <w:rtl w:val="0"/>
        </w:rPr>
        <w:t xml:space="preserve">Third Grade: Savvas My View/Pearson</w:t>
      </w:r>
    </w:p>
    <w:p w:rsidR="00000000" w:rsidDel="00000000" w:rsidP="00000000" w:rsidRDefault="00000000" w:rsidRPr="00000000" w14:paraId="00000076">
      <w:pPr>
        <w:pageBreakBefore w:val="0"/>
        <w:ind w:left="0" w:firstLine="0"/>
        <w:rPr/>
      </w:pPr>
      <w:r w:rsidDel="00000000" w:rsidR="00000000" w:rsidRPr="00000000">
        <w:rPr>
          <w:rtl w:val="0"/>
        </w:rPr>
      </w:r>
    </w:p>
    <w:p w:rsidR="00000000" w:rsidDel="00000000" w:rsidP="00000000" w:rsidRDefault="00000000" w:rsidRPr="00000000" w14:paraId="00000077">
      <w:pPr>
        <w:pStyle w:val="Subtitle"/>
        <w:rPr>
          <w:sz w:val="28"/>
          <w:szCs w:val="28"/>
        </w:rPr>
      </w:pPr>
      <w:bookmarkStart w:colFirst="0" w:colLast="0" w:name="_gf2yi0wfx1q7" w:id="11"/>
      <w:bookmarkEnd w:id="11"/>
      <w:r w:rsidDel="00000000" w:rsidR="00000000" w:rsidRPr="00000000">
        <w:rPr>
          <w:sz w:val="28"/>
          <w:szCs w:val="28"/>
          <w:rtl w:val="0"/>
        </w:rPr>
        <w:t xml:space="preserve">Mathematics  Kindergarten: Savvas</w:t>
      </w:r>
    </w:p>
    <w:p w:rsidR="00000000" w:rsidDel="00000000" w:rsidP="00000000" w:rsidRDefault="00000000" w:rsidRPr="00000000" w14:paraId="00000078">
      <w:pPr>
        <w:numPr>
          <w:ilvl w:val="0"/>
          <w:numId w:val="4"/>
        </w:numPr>
        <w:ind w:left="720" w:hanging="360"/>
        <w:rPr>
          <w:sz w:val="22"/>
          <w:szCs w:val="22"/>
        </w:rPr>
      </w:pPr>
      <w:r w:rsidDel="00000000" w:rsidR="00000000" w:rsidRPr="00000000">
        <w:rPr>
          <w:rtl w:val="0"/>
        </w:rPr>
        <w:t xml:space="preserve">First Grade:  Savvas</w:t>
      </w:r>
    </w:p>
    <w:p w:rsidR="00000000" w:rsidDel="00000000" w:rsidP="00000000" w:rsidRDefault="00000000" w:rsidRPr="00000000" w14:paraId="00000079">
      <w:pPr>
        <w:numPr>
          <w:ilvl w:val="0"/>
          <w:numId w:val="4"/>
        </w:numPr>
        <w:ind w:left="720" w:hanging="360"/>
        <w:rPr>
          <w:sz w:val="22"/>
          <w:szCs w:val="22"/>
        </w:rPr>
      </w:pPr>
      <w:r w:rsidDel="00000000" w:rsidR="00000000" w:rsidRPr="00000000">
        <w:rPr>
          <w:rtl w:val="0"/>
        </w:rPr>
        <w:t xml:space="preserve">Second Grade: Savvas</w:t>
      </w:r>
    </w:p>
    <w:p w:rsidR="00000000" w:rsidDel="00000000" w:rsidP="00000000" w:rsidRDefault="00000000" w:rsidRPr="00000000" w14:paraId="0000007A">
      <w:pPr>
        <w:numPr>
          <w:ilvl w:val="0"/>
          <w:numId w:val="4"/>
        </w:numPr>
        <w:ind w:left="720" w:hanging="360"/>
        <w:rPr>
          <w:sz w:val="22"/>
          <w:szCs w:val="22"/>
        </w:rPr>
      </w:pPr>
      <w:r w:rsidDel="00000000" w:rsidR="00000000" w:rsidRPr="00000000">
        <w:rPr>
          <w:sz w:val="22"/>
          <w:szCs w:val="22"/>
          <w:rtl w:val="0"/>
        </w:rPr>
        <w:t xml:space="preserve">Third Grade: Savva</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7B">
      <w:pPr>
        <w:pStyle w:val="Title"/>
        <w:pageBreakBefore w:val="0"/>
        <w:jc w:val="left"/>
        <w:rPr>
          <w:sz w:val="40"/>
          <w:szCs w:val="40"/>
        </w:rPr>
      </w:pPr>
      <w:bookmarkStart w:colFirst="0" w:colLast="0" w:name="_6dh6vlk1eap" w:id="12"/>
      <w:bookmarkEnd w:id="12"/>
      <w:r w:rsidDel="00000000" w:rsidR="00000000" w:rsidRPr="00000000">
        <w:rPr>
          <w:sz w:val="40"/>
          <w:szCs w:val="40"/>
          <w:rtl w:val="0"/>
        </w:rPr>
        <w:t xml:space="preserve">Early Education Allotment Resources</w:t>
      </w:r>
    </w:p>
    <w:p w:rsidR="00000000" w:rsidDel="00000000" w:rsidP="00000000" w:rsidRDefault="00000000" w:rsidRPr="00000000" w14:paraId="0000007C">
      <w:pPr>
        <w:pageBreakBefore w:val="0"/>
        <w:rPr/>
      </w:pPr>
      <w:r w:rsidDel="00000000" w:rsidR="00000000" w:rsidRPr="00000000">
        <w:rPr>
          <w:rtl w:val="0"/>
        </w:rPr>
        <w:t xml:space="preserve">This list is not exhaustive and is designed to provide some initial information on areas in which funds may be used. </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jc w:val="center"/>
        <w:rPr>
          <w:b w:val="1"/>
        </w:rPr>
      </w:pPr>
      <w:r w:rsidDel="00000000" w:rsidR="00000000" w:rsidRPr="00000000">
        <w:rPr>
          <w:b w:val="1"/>
          <w:rtl w:val="0"/>
        </w:rPr>
        <w:t xml:space="preserve">Further Information </w:t>
      </w:r>
    </w:p>
    <w:p w:rsidR="00000000" w:rsidDel="00000000" w:rsidP="00000000" w:rsidRDefault="00000000" w:rsidRPr="00000000" w14:paraId="0000007F">
      <w:pPr>
        <w:pageBreakBefore w:val="0"/>
        <w:jc w:val="center"/>
        <w:rPr>
          <w:b w:val="1"/>
        </w:rPr>
      </w:pPr>
      <w:r w:rsidDel="00000000" w:rsidR="00000000" w:rsidRPr="00000000">
        <w:rPr>
          <w:rtl w:val="0"/>
        </w:rPr>
      </w:r>
    </w:p>
    <w:p w:rsidR="00000000" w:rsidDel="00000000" w:rsidP="00000000" w:rsidRDefault="00000000" w:rsidRPr="00000000" w14:paraId="00000080">
      <w:pPr>
        <w:pageBreakBefore w:val="0"/>
        <w:numPr>
          <w:ilvl w:val="0"/>
          <w:numId w:val="2"/>
        </w:numPr>
        <w:ind w:left="720" w:hanging="360"/>
        <w:rPr>
          <w:u w:val="none"/>
        </w:rPr>
      </w:pPr>
      <w:r w:rsidDel="00000000" w:rsidR="00000000" w:rsidRPr="00000000">
        <w:rPr>
          <w:rtl w:val="0"/>
        </w:rPr>
        <w:t xml:space="preserve">HB3 Overview and Goals </w:t>
      </w:r>
      <w:hyperlink r:id="rId6">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81">
      <w:pPr>
        <w:pageBreakBefore w:val="0"/>
        <w:numPr>
          <w:ilvl w:val="0"/>
          <w:numId w:val="2"/>
        </w:numPr>
        <w:ind w:left="720" w:hanging="360"/>
        <w:rPr>
          <w:u w:val="none"/>
        </w:rPr>
      </w:pPr>
      <w:r w:rsidDel="00000000" w:rsidR="00000000" w:rsidRPr="00000000">
        <w:rPr>
          <w:rtl w:val="0"/>
        </w:rPr>
        <w:t xml:space="preserve">TEC 11.185: Literacy and Mathematics Proficiency Plans </w:t>
      </w:r>
      <w:hyperlink r:id="rId7">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82">
      <w:pPr>
        <w:pageBreakBefore w:val="0"/>
        <w:ind w:left="0" w:firstLine="0"/>
        <w:rPr/>
      </w:pPr>
      <w:r w:rsidDel="00000000" w:rsidR="00000000" w:rsidRPr="00000000">
        <w:rPr>
          <w:rtl w:val="0"/>
        </w:rPr>
      </w:r>
    </w:p>
    <w:p w:rsidR="00000000" w:rsidDel="00000000" w:rsidP="00000000" w:rsidRDefault="00000000" w:rsidRPr="00000000" w14:paraId="00000083">
      <w:pPr>
        <w:pageBreakBefore w:val="0"/>
        <w:ind w:left="720" w:firstLine="0"/>
        <w:rPr/>
      </w:pPr>
      <w:r w:rsidDel="00000000" w:rsidR="00000000" w:rsidRPr="00000000">
        <w:rPr>
          <w:rtl w:val="0"/>
        </w:rPr>
      </w:r>
    </w:p>
    <w:p w:rsidR="00000000" w:rsidDel="00000000" w:rsidP="00000000" w:rsidRDefault="00000000" w:rsidRPr="00000000" w14:paraId="00000084">
      <w:pPr>
        <w:pageBreakBefore w:val="0"/>
        <w:ind w:left="0" w:firstLine="0"/>
        <w:jc w:val="center"/>
        <w:rPr/>
      </w:pPr>
      <w:r w:rsidDel="00000000" w:rsidR="00000000" w:rsidRPr="00000000">
        <w:rPr>
          <w:b w:val="1"/>
          <w:rtl w:val="0"/>
        </w:rPr>
        <w:t xml:space="preserve">Suggestions and Ideas for Spending- </w:t>
      </w:r>
      <w:r w:rsidDel="00000000" w:rsidR="00000000" w:rsidRPr="00000000">
        <w:rPr>
          <w:rtl w:val="0"/>
        </w:rPr>
      </w:r>
    </w:p>
    <w:p w:rsidR="00000000" w:rsidDel="00000000" w:rsidP="00000000" w:rsidRDefault="00000000" w:rsidRPr="00000000" w14:paraId="00000085">
      <w:pPr>
        <w:pageBreakBefore w:val="0"/>
        <w:numPr>
          <w:ilvl w:val="0"/>
          <w:numId w:val="2"/>
        </w:numPr>
        <w:ind w:left="720" w:hanging="360"/>
        <w:rPr>
          <w:b w:val="1"/>
        </w:rPr>
      </w:pPr>
      <w:r w:rsidDel="00000000" w:rsidR="00000000" w:rsidRPr="00000000">
        <w:rPr>
          <w:b w:val="1"/>
          <w:rtl w:val="0"/>
        </w:rPr>
        <w:t xml:space="preserve">Amplify mClass TRC program</w:t>
      </w:r>
    </w:p>
    <w:p w:rsidR="00000000" w:rsidDel="00000000" w:rsidP="00000000" w:rsidRDefault="00000000" w:rsidRPr="00000000" w14:paraId="00000086">
      <w:pPr>
        <w:pageBreakBefore w:val="0"/>
        <w:numPr>
          <w:ilvl w:val="1"/>
          <w:numId w:val="2"/>
        </w:numPr>
        <w:ind w:left="1440" w:hanging="360"/>
        <w:rPr>
          <w:u w:val="none"/>
        </w:rPr>
      </w:pPr>
      <w:r w:rsidDel="00000000" w:rsidR="00000000" w:rsidRPr="00000000">
        <w:rPr>
          <w:rtl w:val="0"/>
        </w:rPr>
        <w:t xml:space="preserve">Provides a complete view of students reading and comprehension abilities as aligned to the mClass Amplify assessment. Students will participate in a 1:1 running record with a teacher that will identify their ZPD (Zone of Proximal Development) and Instructional and Independent reading level to drive further reading instruction.</w:t>
      </w:r>
    </w:p>
    <w:p w:rsidR="00000000" w:rsidDel="00000000" w:rsidP="00000000" w:rsidRDefault="00000000" w:rsidRPr="00000000" w14:paraId="00000087">
      <w:pPr>
        <w:pageBreakBefore w:val="0"/>
        <w:numPr>
          <w:ilvl w:val="1"/>
          <w:numId w:val="2"/>
        </w:numPr>
        <w:shd w:fill="ffffff" w:val="clear"/>
        <w:ind w:left="1440" w:hanging="360"/>
      </w:pPr>
      <w:r w:rsidDel="00000000" w:rsidR="00000000" w:rsidRPr="00000000">
        <w:rPr>
          <w:color w:val="222222"/>
          <w:rtl w:val="0"/>
        </w:rPr>
        <w:t xml:space="preserve">Text Reading Comprehension (TRC) provides an instructional reading level (A-Z), and thus provides a 360 degree view of the student's reading proficiency.  With mClass TX edition, the teacher will be able to see each student's development in the Basic Early Literacy Skills, and with TRC the view is completed by understanding the child's instructional reading level.  </w:t>
      </w:r>
    </w:p>
    <w:p w:rsidR="00000000" w:rsidDel="00000000" w:rsidP="00000000" w:rsidRDefault="00000000" w:rsidRPr="00000000" w14:paraId="00000088">
      <w:pPr>
        <w:pageBreakBefore w:val="0"/>
        <w:numPr>
          <w:ilvl w:val="1"/>
          <w:numId w:val="2"/>
        </w:numPr>
        <w:shd w:fill="ffffff" w:val="clear"/>
        <w:ind w:left="1440" w:hanging="360"/>
      </w:pPr>
      <w:r w:rsidDel="00000000" w:rsidR="00000000" w:rsidRPr="00000000">
        <w:rPr>
          <w:color w:val="222222"/>
          <w:rtl w:val="0"/>
        </w:rPr>
        <w:t xml:space="preserve">TRC keeps historical records for both all benchmarks and all progress monitoring assessments for every child.  Teachers will be able to look back at previous year's actual reading records to see not only the instructional levels, but the actual errors and performance on comprehension tasks.  </w:t>
      </w:r>
    </w:p>
    <w:p w:rsidR="00000000" w:rsidDel="00000000" w:rsidP="00000000" w:rsidRDefault="00000000" w:rsidRPr="00000000" w14:paraId="00000089">
      <w:pPr>
        <w:pageBreakBefore w:val="0"/>
        <w:numPr>
          <w:ilvl w:val="0"/>
          <w:numId w:val="3"/>
        </w:numPr>
        <w:shd w:fill="ffffff" w:val="clear"/>
        <w:ind w:left="720" w:hanging="360"/>
        <w:rPr>
          <w:color w:val="222222"/>
          <w:highlight w:val="white"/>
        </w:rPr>
      </w:pPr>
      <w:r w:rsidDel="00000000" w:rsidR="00000000" w:rsidRPr="00000000">
        <w:rPr>
          <w:color w:val="222222"/>
          <w:highlight w:val="white"/>
          <w:rtl w:val="0"/>
        </w:rPr>
        <w:t xml:space="preserve">Amplify Math</w:t>
      </w:r>
    </w:p>
    <w:p w:rsidR="00000000" w:rsidDel="00000000" w:rsidP="00000000" w:rsidRDefault="00000000" w:rsidRPr="00000000" w14:paraId="0000008A">
      <w:pPr>
        <w:pageBreakBefore w:val="0"/>
        <w:ind w:left="1440" w:firstLine="0"/>
        <w:rPr/>
      </w:pPr>
      <w:r w:rsidDel="00000000" w:rsidR="00000000" w:rsidRPr="00000000">
        <w:rPr>
          <w:rtl w:val="0"/>
        </w:rPr>
      </w:r>
    </w:p>
    <w:p w:rsidR="00000000" w:rsidDel="00000000" w:rsidP="00000000" w:rsidRDefault="00000000" w:rsidRPr="00000000" w14:paraId="0000008B">
      <w:pPr>
        <w:pageBreakBefore w:val="0"/>
        <w:ind w:left="1440" w:firstLine="0"/>
        <w:rPr/>
      </w:pPr>
      <w:r w:rsidDel="00000000" w:rsidR="00000000" w:rsidRPr="00000000">
        <w:rPr>
          <w:rtl w:val="0"/>
        </w:rPr>
      </w:r>
    </w:p>
    <w:p w:rsidR="00000000" w:rsidDel="00000000" w:rsidP="00000000" w:rsidRDefault="00000000" w:rsidRPr="00000000" w14:paraId="0000008C">
      <w:pPr>
        <w:pageBreakBefore w:val="0"/>
        <w:numPr>
          <w:ilvl w:val="0"/>
          <w:numId w:val="2"/>
        </w:numPr>
        <w:ind w:left="720" w:hanging="360"/>
        <w:rPr>
          <w:b w:val="1"/>
        </w:rPr>
      </w:pPr>
      <w:r w:rsidDel="00000000" w:rsidR="00000000" w:rsidRPr="00000000">
        <w:rPr>
          <w:b w:val="1"/>
          <w:rtl w:val="0"/>
        </w:rPr>
        <w:t xml:space="preserve">Classroom Leveled Library </w:t>
      </w:r>
    </w:p>
    <w:p w:rsidR="00000000" w:rsidDel="00000000" w:rsidP="00000000" w:rsidRDefault="00000000" w:rsidRPr="00000000" w14:paraId="0000008D">
      <w:pPr>
        <w:pageBreakBefore w:val="0"/>
        <w:numPr>
          <w:ilvl w:val="1"/>
          <w:numId w:val="2"/>
        </w:numPr>
        <w:ind w:left="1440" w:hanging="360"/>
        <w:rPr>
          <w:u w:val="none"/>
        </w:rPr>
      </w:pPr>
      <w:r w:rsidDel="00000000" w:rsidR="00000000" w:rsidRPr="00000000">
        <w:rPr>
          <w:rtl w:val="0"/>
        </w:rPr>
        <w:t xml:space="preserve">Leveled Library to support guided reading instruction. </w:t>
      </w:r>
    </w:p>
    <w:p w:rsidR="00000000" w:rsidDel="00000000" w:rsidP="00000000" w:rsidRDefault="00000000" w:rsidRPr="00000000" w14:paraId="0000008E">
      <w:pPr>
        <w:pageBreakBefore w:val="0"/>
        <w:numPr>
          <w:ilvl w:val="2"/>
          <w:numId w:val="2"/>
        </w:numPr>
        <w:ind w:left="2160" w:hanging="360"/>
        <w:rPr>
          <w:u w:val="none"/>
        </w:rPr>
      </w:pPr>
      <w:r w:rsidDel="00000000" w:rsidR="00000000" w:rsidRPr="00000000">
        <w:rPr>
          <w:rtl w:val="0"/>
        </w:rPr>
        <w:t xml:space="preserve">Fountas and Pinnell </w:t>
      </w:r>
      <w:hyperlink r:id="rId8">
        <w:r w:rsidDel="00000000" w:rsidR="00000000" w:rsidRPr="00000000">
          <w:rPr>
            <w:color w:val="1155cc"/>
            <w:u w:val="single"/>
            <w:rtl w:val="0"/>
          </w:rPr>
          <w:t xml:space="preserve">(Link Here) </w:t>
        </w:r>
      </w:hyperlink>
      <w:r w:rsidDel="00000000" w:rsidR="00000000" w:rsidRPr="00000000">
        <w:rPr>
          <w:rtl w:val="0"/>
        </w:rPr>
      </w:r>
    </w:p>
    <w:p w:rsidR="00000000" w:rsidDel="00000000" w:rsidP="00000000" w:rsidRDefault="00000000" w:rsidRPr="00000000" w14:paraId="0000008F">
      <w:pPr>
        <w:pageBreakBefore w:val="0"/>
        <w:numPr>
          <w:ilvl w:val="2"/>
          <w:numId w:val="2"/>
        </w:numPr>
        <w:ind w:left="2160" w:hanging="360"/>
        <w:rPr>
          <w:u w:val="none"/>
        </w:rPr>
      </w:pPr>
      <w:r w:rsidDel="00000000" w:rsidR="00000000" w:rsidRPr="00000000">
        <w:rPr>
          <w:rtl w:val="0"/>
        </w:rPr>
        <w:t xml:space="preserve">Scholastic Guided Reading Programs </w:t>
      </w:r>
      <w:hyperlink r:id="rId9">
        <w:r w:rsidDel="00000000" w:rsidR="00000000" w:rsidRPr="00000000">
          <w:rPr>
            <w:color w:val="1155cc"/>
            <w:u w:val="single"/>
            <w:rtl w:val="0"/>
          </w:rPr>
          <w:t xml:space="preserve">(Link Here)</w:t>
        </w:r>
      </w:hyperlink>
      <w:r w:rsidDel="00000000" w:rsidR="00000000" w:rsidRPr="00000000">
        <w:rPr>
          <w:rtl w:val="0"/>
        </w:rPr>
        <w:t xml:space="preserve"> </w:t>
      </w:r>
    </w:p>
    <w:p w:rsidR="00000000" w:rsidDel="00000000" w:rsidP="00000000" w:rsidRDefault="00000000" w:rsidRPr="00000000" w14:paraId="00000090">
      <w:pPr>
        <w:pageBreakBefore w:val="0"/>
        <w:numPr>
          <w:ilvl w:val="2"/>
          <w:numId w:val="2"/>
        </w:numPr>
        <w:ind w:left="2160" w:hanging="360"/>
        <w:rPr>
          <w:u w:val="none"/>
        </w:rPr>
      </w:pPr>
      <w:r w:rsidDel="00000000" w:rsidR="00000000" w:rsidRPr="00000000">
        <w:rPr>
          <w:rtl w:val="0"/>
        </w:rPr>
        <w:t xml:space="preserve">Lakeshore Learning Leveled Book Sets </w:t>
      </w:r>
      <w:hyperlink r:id="rId10">
        <w:r w:rsidDel="00000000" w:rsidR="00000000" w:rsidRPr="00000000">
          <w:rPr>
            <w:color w:val="1155cc"/>
            <w:u w:val="single"/>
            <w:rtl w:val="0"/>
          </w:rPr>
          <w:t xml:space="preserve">(Link Here)</w:t>
        </w:r>
      </w:hyperlink>
      <w:r w:rsidDel="00000000" w:rsidR="00000000" w:rsidRPr="00000000">
        <w:rPr>
          <w:rtl w:val="0"/>
        </w:rPr>
        <w:t xml:space="preserve"> </w:t>
      </w:r>
    </w:p>
    <w:p w:rsidR="00000000" w:rsidDel="00000000" w:rsidP="00000000" w:rsidRDefault="00000000" w:rsidRPr="00000000" w14:paraId="00000091">
      <w:pPr>
        <w:pageBreakBefore w:val="0"/>
        <w:ind w:left="2160" w:firstLine="0"/>
        <w:rPr/>
      </w:pPr>
      <w:r w:rsidDel="00000000" w:rsidR="00000000" w:rsidRPr="00000000">
        <w:rPr>
          <w:rtl w:val="0"/>
        </w:rPr>
      </w:r>
    </w:p>
    <w:p w:rsidR="00000000" w:rsidDel="00000000" w:rsidP="00000000" w:rsidRDefault="00000000" w:rsidRPr="00000000" w14:paraId="00000092">
      <w:pPr>
        <w:pageBreakBefore w:val="0"/>
        <w:numPr>
          <w:ilvl w:val="0"/>
          <w:numId w:val="2"/>
        </w:numPr>
        <w:ind w:left="720" w:hanging="360"/>
        <w:rPr>
          <w:b w:val="1"/>
        </w:rPr>
      </w:pPr>
      <w:r w:rsidDel="00000000" w:rsidR="00000000" w:rsidRPr="00000000">
        <w:rPr>
          <w:b w:val="1"/>
          <w:rtl w:val="0"/>
        </w:rPr>
        <w:t xml:space="preserve">Phonics Curriculum </w:t>
      </w:r>
    </w:p>
    <w:p w:rsidR="00000000" w:rsidDel="00000000" w:rsidP="00000000" w:rsidRDefault="00000000" w:rsidRPr="00000000" w14:paraId="00000093">
      <w:pPr>
        <w:pageBreakBefore w:val="0"/>
        <w:numPr>
          <w:ilvl w:val="1"/>
          <w:numId w:val="2"/>
        </w:numPr>
        <w:ind w:left="1440" w:hanging="360"/>
        <w:rPr>
          <w:u w:val="none"/>
        </w:rPr>
      </w:pPr>
      <w:r w:rsidDel="00000000" w:rsidR="00000000" w:rsidRPr="00000000">
        <w:rPr>
          <w:rtl w:val="0"/>
        </w:rPr>
        <w:t xml:space="preserve">Direct and explicit phonics instruction is required in grades </w:t>
      </w:r>
      <w:r w:rsidDel="00000000" w:rsidR="00000000" w:rsidRPr="00000000">
        <w:rPr>
          <w:b w:val="1"/>
          <w:rtl w:val="0"/>
        </w:rPr>
        <w:t xml:space="preserve">K-3</w:t>
      </w:r>
      <w:r w:rsidDel="00000000" w:rsidR="00000000" w:rsidRPr="00000000">
        <w:rPr>
          <w:rtl w:val="0"/>
        </w:rPr>
        <w:t xml:space="preserve"> per HB3 </w:t>
      </w:r>
      <w:hyperlink r:id="rId11">
        <w:r w:rsidDel="00000000" w:rsidR="00000000" w:rsidRPr="00000000">
          <w:rPr>
            <w:color w:val="1155cc"/>
            <w:u w:val="single"/>
            <w:rtl w:val="0"/>
          </w:rPr>
          <w:t xml:space="preserve">(Full bill and additional information here) </w:t>
        </w:r>
      </w:hyperlink>
      <w:r w:rsidDel="00000000" w:rsidR="00000000" w:rsidRPr="00000000">
        <w:rPr>
          <w:rtl w:val="0"/>
        </w:rPr>
      </w:r>
    </w:p>
    <w:p w:rsidR="00000000" w:rsidDel="00000000" w:rsidP="00000000" w:rsidRDefault="00000000" w:rsidRPr="00000000" w14:paraId="00000094">
      <w:pPr>
        <w:pageBreakBefore w:val="0"/>
        <w:ind w:left="1440" w:firstLine="0"/>
        <w:rPr>
          <w:highlight w:val="yellow"/>
        </w:rPr>
      </w:pPr>
      <w:r w:rsidDel="00000000" w:rsidR="00000000" w:rsidRPr="00000000">
        <w:rPr>
          <w:rtl w:val="0"/>
        </w:rPr>
      </w:r>
    </w:p>
    <w:p w:rsidR="00000000" w:rsidDel="00000000" w:rsidP="00000000" w:rsidRDefault="00000000" w:rsidRPr="00000000" w14:paraId="00000095">
      <w:pPr>
        <w:pageBreakBefore w:val="0"/>
        <w:ind w:left="1440" w:firstLine="0"/>
        <w:rPr>
          <w:b w:val="1"/>
        </w:rPr>
      </w:pPr>
      <w:r w:rsidDel="00000000" w:rsidR="00000000" w:rsidRPr="00000000">
        <w:rPr>
          <w:rtl w:val="0"/>
        </w:rPr>
      </w:r>
    </w:p>
    <w:p w:rsidR="00000000" w:rsidDel="00000000" w:rsidP="00000000" w:rsidRDefault="00000000" w:rsidRPr="00000000" w14:paraId="00000096">
      <w:pPr>
        <w:pageBreakBefore w:val="0"/>
        <w:numPr>
          <w:ilvl w:val="0"/>
          <w:numId w:val="2"/>
        </w:numPr>
        <w:ind w:left="720" w:hanging="360"/>
        <w:rPr>
          <w:b w:val="1"/>
        </w:rPr>
      </w:pPr>
      <w:r w:rsidDel="00000000" w:rsidR="00000000" w:rsidRPr="00000000">
        <w:rPr>
          <w:b w:val="1"/>
          <w:rtl w:val="0"/>
        </w:rPr>
        <w:t xml:space="preserve">Literacy Manipulatives</w:t>
      </w:r>
    </w:p>
    <w:p w:rsidR="00000000" w:rsidDel="00000000" w:rsidP="00000000" w:rsidRDefault="00000000" w:rsidRPr="00000000" w14:paraId="00000097">
      <w:pPr>
        <w:pageBreakBefore w:val="0"/>
        <w:numPr>
          <w:ilvl w:val="1"/>
          <w:numId w:val="2"/>
        </w:numPr>
        <w:ind w:left="1440" w:hanging="360"/>
        <w:rPr>
          <w:u w:val="none"/>
        </w:rPr>
      </w:pPr>
      <w:r w:rsidDel="00000000" w:rsidR="00000000" w:rsidRPr="00000000">
        <w:rPr>
          <w:rtl w:val="0"/>
        </w:rPr>
        <w:t xml:space="preserve">Research and Ideas </w:t>
      </w:r>
      <w:hyperlink r:id="rId12">
        <w:r w:rsidDel="00000000" w:rsidR="00000000" w:rsidRPr="00000000">
          <w:rPr>
            <w:color w:val="1155cc"/>
            <w:u w:val="single"/>
            <w:rtl w:val="0"/>
          </w:rPr>
          <w:t xml:space="preserve">Found Here</w:t>
        </w:r>
      </w:hyperlink>
      <w:r w:rsidDel="00000000" w:rsidR="00000000" w:rsidRPr="00000000">
        <w:rPr>
          <w:rtl w:val="0"/>
        </w:rPr>
      </w:r>
    </w:p>
    <w:p w:rsidR="00000000" w:rsidDel="00000000" w:rsidP="00000000" w:rsidRDefault="00000000" w:rsidRPr="00000000" w14:paraId="00000098">
      <w:pPr>
        <w:pageBreakBefore w:val="0"/>
        <w:ind w:left="1440" w:firstLine="0"/>
        <w:rPr/>
      </w:pPr>
      <w:r w:rsidDel="00000000" w:rsidR="00000000" w:rsidRPr="00000000">
        <w:rPr>
          <w:rtl w:val="0"/>
        </w:rPr>
      </w:r>
    </w:p>
    <w:p w:rsidR="00000000" w:rsidDel="00000000" w:rsidP="00000000" w:rsidRDefault="00000000" w:rsidRPr="00000000" w14:paraId="00000099">
      <w:pPr>
        <w:pageBreakBefore w:val="0"/>
        <w:numPr>
          <w:ilvl w:val="0"/>
          <w:numId w:val="2"/>
        </w:numPr>
        <w:ind w:left="720" w:hanging="360"/>
        <w:rPr>
          <w:b w:val="1"/>
        </w:rPr>
      </w:pPr>
      <w:r w:rsidDel="00000000" w:rsidR="00000000" w:rsidRPr="00000000">
        <w:rPr>
          <w:b w:val="1"/>
          <w:rtl w:val="0"/>
        </w:rPr>
        <w:t xml:space="preserve">Intervention or Extension Programs</w:t>
      </w:r>
    </w:p>
    <w:p w:rsidR="00000000" w:rsidDel="00000000" w:rsidP="00000000" w:rsidRDefault="00000000" w:rsidRPr="00000000" w14:paraId="0000009A">
      <w:pPr>
        <w:pageBreakBefore w:val="0"/>
        <w:ind w:left="0" w:firstLine="0"/>
        <w:rPr>
          <w:highlight w:val="yellow"/>
        </w:rPr>
      </w:pPr>
      <w:r w:rsidDel="00000000" w:rsidR="00000000" w:rsidRPr="00000000">
        <w:rPr>
          <w:rtl w:val="0"/>
        </w:rPr>
      </w:r>
    </w:p>
    <w:p w:rsidR="00000000" w:rsidDel="00000000" w:rsidP="00000000" w:rsidRDefault="00000000" w:rsidRPr="00000000" w14:paraId="0000009B">
      <w:pPr>
        <w:pageBreakBefore w:val="0"/>
        <w:numPr>
          <w:ilvl w:val="1"/>
          <w:numId w:val="2"/>
        </w:numPr>
        <w:ind w:left="1440" w:hanging="360"/>
        <w:rPr>
          <w:highlight w:val="white"/>
        </w:rPr>
      </w:pPr>
      <w:r w:rsidDel="00000000" w:rsidR="00000000" w:rsidRPr="00000000">
        <w:rPr>
          <w:highlight w:val="white"/>
          <w:rtl w:val="0"/>
        </w:rPr>
        <w:t xml:space="preserve">Amplify Intervention Program Math, Reading</w:t>
      </w:r>
    </w:p>
    <w:p w:rsidR="00000000" w:rsidDel="00000000" w:rsidP="00000000" w:rsidRDefault="00000000" w:rsidRPr="00000000" w14:paraId="0000009C">
      <w:pPr>
        <w:pageBreakBefore w:val="0"/>
        <w:numPr>
          <w:ilvl w:val="1"/>
          <w:numId w:val="2"/>
        </w:numPr>
        <w:ind w:left="1440" w:hanging="360"/>
        <w:rPr>
          <w:u w:val="none"/>
        </w:rPr>
      </w:pPr>
      <w:r w:rsidDel="00000000" w:rsidR="00000000" w:rsidRPr="00000000">
        <w:rPr>
          <w:rtl w:val="0"/>
        </w:rPr>
        <w:t xml:space="preserve">Study Island Math, Reading</w:t>
      </w:r>
    </w:p>
    <w:p w:rsidR="00000000" w:rsidDel="00000000" w:rsidP="00000000" w:rsidRDefault="00000000" w:rsidRPr="00000000" w14:paraId="0000009D">
      <w:pPr>
        <w:pageBreakBefore w:val="0"/>
        <w:numPr>
          <w:ilvl w:val="1"/>
          <w:numId w:val="2"/>
        </w:numPr>
        <w:ind w:left="1440" w:hanging="360"/>
        <w:rPr>
          <w:u w:val="none"/>
        </w:rPr>
      </w:pPr>
      <w:r w:rsidDel="00000000" w:rsidR="00000000" w:rsidRPr="00000000">
        <w:rPr>
          <w:rtl w:val="0"/>
        </w:rPr>
        <w:t xml:space="preserve">STAAR Readiness Math, Reading</w:t>
      </w:r>
    </w:p>
    <w:p w:rsidR="00000000" w:rsidDel="00000000" w:rsidP="00000000" w:rsidRDefault="00000000" w:rsidRPr="00000000" w14:paraId="0000009E">
      <w:pPr>
        <w:pageBreakBefore w:val="0"/>
        <w:numPr>
          <w:ilvl w:val="1"/>
          <w:numId w:val="2"/>
        </w:numPr>
        <w:ind w:left="1440" w:hanging="360"/>
        <w:rPr>
          <w:u w:val="none"/>
        </w:rPr>
      </w:pPr>
      <w:r w:rsidDel="00000000" w:rsidR="00000000" w:rsidRPr="00000000">
        <w:rPr>
          <w:rtl w:val="0"/>
        </w:rPr>
        <w:t xml:space="preserve">STAAR Master Math, Reading</w:t>
      </w:r>
    </w:p>
    <w:p w:rsidR="00000000" w:rsidDel="00000000" w:rsidP="00000000" w:rsidRDefault="00000000" w:rsidRPr="00000000" w14:paraId="0000009F">
      <w:pPr>
        <w:pageBreakBefore w:val="0"/>
        <w:ind w:left="1440" w:firstLine="0"/>
        <w:rPr/>
      </w:pPr>
      <w:r w:rsidDel="00000000" w:rsidR="00000000" w:rsidRPr="00000000">
        <w:rPr>
          <w:rtl w:val="0"/>
        </w:rPr>
      </w:r>
    </w:p>
    <w:p w:rsidR="00000000" w:rsidDel="00000000" w:rsidP="00000000" w:rsidRDefault="00000000" w:rsidRPr="00000000" w14:paraId="000000A0">
      <w:pPr>
        <w:pageBreakBefore w:val="0"/>
        <w:numPr>
          <w:ilvl w:val="0"/>
          <w:numId w:val="2"/>
        </w:numPr>
        <w:ind w:left="720" w:hanging="360"/>
        <w:rPr>
          <w:b w:val="1"/>
        </w:rPr>
      </w:pPr>
      <w:r w:rsidDel="00000000" w:rsidR="00000000" w:rsidRPr="00000000">
        <w:rPr>
          <w:b w:val="1"/>
          <w:rtl w:val="0"/>
        </w:rPr>
        <w:t xml:space="preserve">Student Books, Reads Alouds, or Materials</w:t>
      </w:r>
    </w:p>
    <w:p w:rsidR="00000000" w:rsidDel="00000000" w:rsidP="00000000" w:rsidRDefault="00000000" w:rsidRPr="00000000" w14:paraId="000000A1">
      <w:pPr>
        <w:pageBreakBefore w:val="0"/>
        <w:ind w:left="1440" w:firstLine="0"/>
        <w:rPr/>
      </w:pPr>
      <w:r w:rsidDel="00000000" w:rsidR="00000000" w:rsidRPr="00000000">
        <w:rPr>
          <w:rtl w:val="0"/>
        </w:rPr>
      </w:r>
    </w:p>
    <w:p w:rsidR="00000000" w:rsidDel="00000000" w:rsidP="00000000" w:rsidRDefault="00000000" w:rsidRPr="00000000" w14:paraId="000000A2">
      <w:pPr>
        <w:pageBreakBefore w:val="0"/>
        <w:ind w:left="0" w:firstLine="0"/>
        <w:rPr/>
      </w:pPr>
      <w:r w:rsidDel="00000000" w:rsidR="00000000" w:rsidRPr="00000000">
        <w:rPr>
          <w:rtl w:val="0"/>
        </w:rPr>
      </w:r>
    </w:p>
    <w:p w:rsidR="00000000" w:rsidDel="00000000" w:rsidP="00000000" w:rsidRDefault="00000000" w:rsidRPr="00000000" w14:paraId="000000A3">
      <w:pPr>
        <w:pageBreakBefore w:val="0"/>
        <w:ind w:left="0" w:firstLine="0"/>
        <w:rPr>
          <w:b w:val="1"/>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a.texas.gov/about-tea/news-and-multimedia/correspondence/taa-letters/house-bill-3-hb-3-implementation-reading-practices" TargetMode="External"/><Relationship Id="rId10" Type="http://schemas.openxmlformats.org/officeDocument/2006/relationships/hyperlink" Target="https://www.lakeshorelearning.com/search/products/page-1/sort-best/num-24/loc-018?view=grid&amp;Ntt=leveled%20books" TargetMode="External"/><Relationship Id="rId13" Type="http://schemas.openxmlformats.org/officeDocument/2006/relationships/header" Target="header1.xml"/><Relationship Id="rId12" Type="http://schemas.openxmlformats.org/officeDocument/2006/relationships/hyperlink" Target="https://www.hand2mind.com/products/liter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holastic.com/content/educators/en/learn/guided-reading.html" TargetMode="External"/><Relationship Id="rId5" Type="http://schemas.openxmlformats.org/officeDocument/2006/relationships/styles" Target="styles.xml"/><Relationship Id="rId6" Type="http://schemas.openxmlformats.org/officeDocument/2006/relationships/hyperlink" Target="https://tea.texas.gov/sites/default/files/HB3_Bill_Summary.pdf" TargetMode="External"/><Relationship Id="rId7" Type="http://schemas.openxmlformats.org/officeDocument/2006/relationships/hyperlink" Target="https://tea.texas.gov/sites/default/files/TEC%2011.185.pdf" TargetMode="External"/><Relationship Id="rId8" Type="http://schemas.openxmlformats.org/officeDocument/2006/relationships/hyperlink" Target="https://www.fountasandpinnell.com/fpc/guided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